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021C6DA"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t xml:space="preserve">Cloud Service Agreement</w:t>
      </w:r>
    </w:p>
    <w:tbl>
      <w:tblPr>
        <w:tblStyle w:val="a6"/>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5840A29D"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02" w14:textId="77777777" w:rsidR="00490584" w:rsidRDefault="00000000">
            <w:pPr>
              <w:spacing w:line="276" w:lineRule="auto"/>
              <w:ind w:hanging="120"/>
              <w:rPr>
                <w:rFonts w:ascii="Arial" w:eastAsia="Arial" w:hAnsi="Arial" w:cs="Arial"/>
                <w:b/>
                <w:color w:val="117086"/>
              </w:rPr>
            </w:pPr>
            <w:r>
              <w:rPr>
                <w:rFonts w:ascii="Arial" w:eastAsia="Arial" w:hAnsi="Arial" w:cs="Arial"/>
                <w:b/>
                <w:color w:val="117086"/>
              </w:rPr>
              <w:t xml:space="preserve">Order Form</w:t>
            </w:r>
          </w:p>
          <w:p w14:paraId="00000003" w14:textId="77777777" w:rsidR="00490584" w:rsidRDefault="00000000">
            <w:pPr>
              <w:spacing w:line="276" w:lineRule="auto"/>
              <w:ind w:hanging="120"/>
              <w:rPr>
                <w:rFonts w:ascii="Arial" w:eastAsia="Arial" w:hAnsi="Arial" w:cs="Arial"/>
                <w:sz w:val="16"/>
                <w:szCs w:val="16"/>
              </w:rPr>
            </w:pPr>
            <w:r>
              <w:rPr>
                <w:rFonts w:ascii="Arial" w:eastAsia="Arial" w:hAnsi="Arial" w:cs="Arial"/>
                <w:color w:val="117086"/>
                <w:sz w:val="16"/>
                <w:szCs w:val="16"/>
              </w:rPr>
              <w:t xml:space="preserve">The key business terms of this Order Form are as follows:</w:t>
            </w:r>
          </w:p>
        </w:tc>
      </w:tr>
      <w:tr w:rsidR="00490584" w14:paraId="3D7CC9D9" w14:textId="77777777" w:rsidTr="002742F1">
        <w:trPr>
          <w:trHeight w:val="746"/>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5" w14:textId="3CEA25E2"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Framework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6" w14:textId="10F881DB" w:rsidR="00490584" w:rsidRDefault="00000000">
            <w:pPr>
              <w:spacing w:line="276" w:lineRule="auto"/>
              <w:rPr>
                <w:rFonts w:ascii="Arial" w:eastAsia="Arial" w:hAnsi="Arial" w:cs="Arial"/>
                <w:color w:val="000000"/>
                <w:sz w:val="16"/>
                <w:szCs w:val="16"/>
              </w:rPr>
            </w:pPr>
            <w:r>
              <w:rPr>
                <w:rFonts w:ascii="Arial" w:eastAsia="Arial" w:hAnsi="Arial" w:cs="Arial"/>
                <w:color w:val="000000"/>
                <w:sz w:val="16"/>
                <w:szCs w:val="16"/>
              </w:rPr>
              <w:t xml:space="preserve">This Order Form incorporates </w:t>
            </w:r>
            <w:r w:rsidR="001D779D">
              <w:rPr>
                <w:rFonts w:ascii="Arial" w:eastAsia="Arial" w:hAnsi="Arial" w:cs="Arial"/>
                <w:color w:val="000000"/>
                <w:sz w:val="16"/>
                <w:szCs w:val="16"/>
              </w:rPr>
              <w:t xml:space="preserve">and is governed by </w:t>
            </w:r>
            <w:r>
              <w:rPr>
                <w:rFonts w:ascii="Arial" w:eastAsia="Arial" w:hAnsi="Arial" w:cs="Arial"/>
                <w:color w:val="000000"/>
                <w:sz w:val="16"/>
                <w:szCs w:val="16"/>
              </w:rPr>
              <w:t xml:space="preserve">the Framework Terms dated </w:t>
            </w:r>
            <w:r>
              <w:rPr>
                <w:rFonts w:ascii="Arial" w:eastAsia="Arial" w:hAnsi="Arial" w:cs="Arial"/>
                <w:color w:val="000000"/>
                <w:sz w:val="16"/>
                <w:szCs w:val="16"/>
                <w:highlight w:val="yellow"/>
              </w:rPr>
              <w:t xml:space="preserve">[Effective Date of Key Terms referenced in Order Form]</w:t>
            </w:r>
            <w:r>
              <w:rPr>
                <w:rFonts w:ascii="Arial" w:eastAsia="Arial" w:hAnsi="Arial" w:cs="Arial"/>
                <w:color w:val="000000"/>
                <w:sz w:val="16"/>
                <w:szCs w:val="16"/>
              </w:rPr>
              <w:t xml:space="preserve"> </w:t>
            </w:r>
            <w:r>
              <w:rPr>
                <w:rFonts w:ascii="Arial" w:eastAsia="Arial" w:hAnsi="Arial" w:cs="Arial"/>
                <w:sz w:val="16"/>
                <w:szCs w:val="16"/>
              </w:rPr>
              <w:t xml:space="preserve">between </w:t>
            </w:r>
            <w:r>
              <w:rPr>
                <w:rFonts w:ascii="Arial" w:eastAsia="Arial" w:hAnsi="Arial" w:cs="Arial"/>
                <w:sz w:val="16"/>
                <w:szCs w:val="16"/>
                <w:highlight w:val="yellow"/>
              </w:rPr>
              <w:t xml:space="preserve">[Name of the cloud service provider]</w:t>
            </w:r>
            <w:r>
              <w:rPr>
                <w:rFonts w:ascii="Arial" w:eastAsia="Arial" w:hAnsi="Arial" w:cs="Arial"/>
                <w:sz w:val="16"/>
                <w:szCs w:val="16"/>
              </w:rPr>
              <w:t xml:space="preserve"> and </w:t>
            </w:r>
            <w:r>
              <w:rPr>
                <w:rFonts w:ascii="Arial" w:eastAsia="Arial" w:hAnsi="Arial" w:cs="Arial"/>
                <w:sz w:val="16"/>
                <w:szCs w:val="16"/>
                <w:highlight w:val="yellow"/>
              </w:rPr>
              <w:t xml:space="preserve">[Name of the customer]</w:t>
            </w:r>
            <w:r>
              <w:rPr>
                <w:rFonts w:ascii="Arial" w:eastAsia="Arial" w:hAnsi="Arial" w:cs="Arial"/>
                <w:sz w:val="16"/>
                <w:szCs w:val="16"/>
              </w:rPr>
              <w:t xml:space="preserve">. If there is any inconsistency between this Order Form and the Framework Terms, this Order Form will control for this Agreement.</w:t>
            </w:r>
          </w:p>
        </w:tc>
      </w:tr>
      <w:tr w:rsidR="00490584" w14:paraId="775864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Cloud Service</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8" w14:textId="77777777"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The Cloud Service available under this Order Form is </w:t>
            </w:r>
            <w:r>
              <w:rPr>
                <w:rFonts w:ascii="Arial" w:eastAsia="Arial" w:hAnsi="Arial" w:cs="Arial"/>
                <w:color w:val="000000"/>
                <w:sz w:val="16"/>
                <w:szCs w:val="16"/>
                <w:highlight w:val="yellow"/>
              </w:rPr>
              <w:t xml:space="preserve">[Description of the cloud service / product]</w:t>
            </w:r>
            <w:r>
              <w:rPr>
                <w:rFonts w:ascii="Arial" w:eastAsia="Arial" w:hAnsi="Arial" w:cs="Arial"/>
                <w:color w:val="000000"/>
                <w:sz w:val="16"/>
                <w:szCs w:val="16"/>
              </w:rPr>
              <w:t xml:space="preserve">.</w:t>
            </w:r>
          </w:p>
        </w:tc>
      </w:tr>
      <w:tr w:rsidR="00490584" w14:paraId="1502EE8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9"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Order Date</w:t>
            </w:r>
          </w:p>
          <w:p w14:paraId="0000000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The date access to the Cloud Service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0B" w14:textId="5907FCB7" w:rsidR="00490584" w:rsidRDefault="00C94C23">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highlight w:val="yellow"/>
              </w:rPr>
              <w:t xml:space="preserve">[[Computed]</w:t>
            </w:r>
            <w:r>
              <w:rPr>
                <w:rFonts w:ascii="Arial" w:eastAsia="Arial" w:hAnsi="Arial" w:cs="Arial"/>
                <w:color w:val="000000"/>
                <w:sz w:val="16"/>
                <w:szCs w:val="16"/>
              </w:rPr>
              <w:t xml:space="preserve"> Order date text, derived from order_date_is_last_signature and custom_order_date]</w:t>
            </w:r>
          </w:p>
        </w:tc>
      </w:tr>
      <w:tr w:rsidR="00490584" w14:paraId="1D1110DC"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4" w14:textId="77777777" w:rsidR="00490584" w:rsidRDefault="00000000">
            <w:pPr>
              <w:tabs>
                <w:tab w:val="left" w:pos="519"/>
              </w:tabs>
              <w:spacing w:line="276" w:lineRule="auto"/>
              <w:ind w:hanging="120"/>
              <w:rPr>
                <w:rFonts w:ascii="Arial" w:eastAsia="Arial" w:hAnsi="Arial" w:cs="Arial"/>
                <w:color w:val="000000"/>
                <w:sz w:val="16"/>
                <w:szCs w:val="16"/>
              </w:rPr>
            </w:pPr>
            <w:r>
              <w:rPr>
                <w:rFonts w:ascii="Arial" w:eastAsia="Arial" w:hAnsi="Arial" w:cs="Arial"/>
                <w:b/>
                <w:color w:val="8C8D8E"/>
                <w:sz w:val="18"/>
                <w:szCs w:val="18"/>
              </w:rPr>
              <w:t xml:space="preserve">Subscription details</w:t>
            </w:r>
          </w:p>
        </w:tc>
      </w:tr>
      <w:tr w:rsidR="008C46F9" w14:paraId="63C2988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231C716" w14:textId="053E26F7" w:rsidR="008C46F9" w:rsidRDefault="008C46F9">
            <w:pPr>
              <w:spacing w:line="276" w:lineRule="auto"/>
              <w:rPr>
                <w:rFonts w:ascii="Arial" w:eastAsia="Arial" w:hAnsi="Arial" w:cs="Arial"/>
                <w:b/>
                <w:sz w:val="18"/>
                <w:szCs w:val="18"/>
              </w:rPr>
            </w:pPr>
            <w:r>
              <w:t xml:space="preserve"/>
            </w:r>
            <w:r>
              <w:rPr>
                <w:rFonts w:ascii="Arial" w:eastAsia="Arial" w:hAnsi="Arial" w:cs="Arial"/>
                <w:b/>
                <w:sz w:val="18"/>
                <w:szCs w:val="18"/>
              </w:rPr>
              <w:t xml:space="preserve">Pilot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D466546" w14:textId="77777777" w:rsidR="000D1CDA" w:rsidRDefault="000D1CDA" w:rsidP="000D1CDA">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rPr>
              <w:t xml:space="preserve">Customer may access the Cloud Service for a limited </w:t>
            </w:r>
            <w:r w:rsidRPr="008C08BD">
              <w:rPr>
                <w:rFonts w:ascii="Arial" w:eastAsia="Arial" w:hAnsi="Arial" w:cs="Arial"/>
                <w:color w:val="000000"/>
                <w:sz w:val="16"/>
                <w:szCs w:val="16"/>
                <w:highlight w:val="yellow"/>
              </w:rPr>
              <w:t xml:space="preserve">[Length of pilot/trial period (e.g. "3 months")]</w:t>
            </w:r>
            <w:r>
              <w:rPr>
                <w:rFonts w:ascii="Arial" w:eastAsia="Arial" w:hAnsi="Arial" w:cs="Arial"/>
                <w:color w:val="000000"/>
                <w:sz w:val="16"/>
                <w:szCs w:val="16"/>
              </w:rPr>
              <w:t xml:space="preserve"> trial ("</w:t>
            </w:r>
            <w:r w:rsidRPr="008C08BD">
              <w:rPr>
                <w:rFonts w:ascii="Arial" w:eastAsia="Arial" w:hAnsi="Arial" w:cs="Arial"/>
                <w:b/>
                <w:bCs/>
                <w:color w:val="000000"/>
                <w:sz w:val="16"/>
                <w:szCs w:val="16"/>
              </w:rPr>
              <w:t xml:space="preserve">Pilot Period</w:t>
            </w:r>
            <w:r>
              <w:rPr>
                <w:rFonts w:ascii="Arial" w:eastAsia="Arial" w:hAnsi="Arial" w:cs="Arial"/>
                <w:color w:val="000000"/>
                <w:sz w:val="16"/>
                <w:szCs w:val="16"/>
              </w:rPr>
              <w:t xml:space="preserve">"). The </w:t>
            </w:r>
            <w:r w:rsidRPr="008C08BD">
              <w:rPr>
                <w:rFonts w:ascii="Arial" w:eastAsia="Arial" w:hAnsi="Arial" w:cs="Arial"/>
                <w:b/>
                <w:bCs/>
                <w:color w:val="000000"/>
                <w:sz w:val="16"/>
                <w:szCs w:val="16"/>
              </w:rPr>
              <w:t xml:space="preserve">Subscription Period</w:t>
            </w:r>
            <w:r>
              <w:rPr>
                <w:rFonts w:ascii="Arial" w:eastAsia="Arial" w:hAnsi="Arial" w:cs="Arial"/>
                <w:color w:val="000000"/>
                <w:sz w:val="16"/>
                <w:szCs w:val="16"/>
              </w:rPr>
              <w:t xml:space="preserve"> will automatically start following the Pilot Period.</w:t>
            </w:r>
          </w:p>
          <w:p w14:paraId="1DB7141D" w14:textId="2C463A30" w:rsidR="008C08BD" w:rsidRDefault="00CA4727" w:rsidP="008C08BD">
            <w:pPr>
              <w:tabs>
                <w:tab w:val="left" w:pos="519"/>
              </w:tabs>
              <w:spacing w:line="276" w:lineRule="auto"/>
              <w:ind w:left="519" w:hanging="519"/>
              <w:rPr>
                <w:rFonts w:ascii="Arial" w:eastAsia="Arial" w:hAnsi="Arial" w:cs="Arial"/>
                <w:color w:val="000000"/>
                <w:sz w:val="16"/>
                <w:szCs w:val="16"/>
              </w:rPr>
            </w:pPr>
            <w:proofErr w:type="gramStart"/>
            <w:r>
              <w:rPr>
                <w:rFonts w:ascii="Arial" w:eastAsia="Arial" w:hAnsi="Arial" w:cs="Arial"/>
                <w:color w:val="000000"/>
                <w:sz w:val="16"/>
                <w:szCs w:val="16"/>
                <w:highlight w:val="yellow"/>
              </w:rPr>
              <w:t xml:space="preserve">[[Computed]</w:t>
            </w:r>
            <w:r>
              <w:rPr>
                <w:rFonts w:ascii="Arial" w:eastAsia="Arial" w:hAnsi="Arial" w:cs="Arial"/>
                <w:color w:val="000000"/>
                <w:sz w:val="16"/>
                <w:szCs w:val="16"/>
              </w:rPr>
              <w:t xml:space="preserve"> Pilot fee text, derived from pilot_is_free and pilot_fee]</w:t>
            </w:r>
          </w:p>
          <w:p w14:paraId="0EB868C5" w14:textId="77777777" w:rsidR="008C46F9" w:rsidRDefault="009E66B1" w:rsidP="009E66B1">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 xml:space="preserve">	Modifications to the Agreement that apply only to the Pilot Period: </w:t>
            </w:r>
            <w:r>
              <w:rPr>
                <w:rFonts w:ascii="Arial" w:eastAsia="Arial" w:hAnsi="Arial" w:cs="Arial"/>
                <w:color w:val="000000"/>
                <w:sz w:val="16"/>
                <w:szCs w:val="16"/>
                <w:highlight w:val="yellow"/>
              </w:rPr>
              <w:t xml:space="preserve">[Modifications to the Agreement that apply only during the Pilot Period]</w:t>
            </w:r>
            <w:proofErr w:type="gramStart"/>
            <w:proofErr w:type="gramEnd"/>
            <w:r>
              <w:rPr>
                <w:rFonts w:ascii="Arial" w:eastAsia="Arial" w:hAnsi="Arial" w:cs="Arial"/>
                <w:color w:val="000000"/>
                <w:sz w:val="16"/>
                <w:szCs w:val="16"/>
              </w:rPr>
              <w:tab/>
              <w:t xml:space="preserve"> </w:t>
            </w:r>
            <w:r>
              <w:t xml:space="preserve"/>
            </w:r>
          </w:p>
        </w:tc>
      </w:tr>
      <w:tr w:rsidR="00490584" w14:paraId="32C076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6"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Subscription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7" w14:textId="5B046C21" w:rsidR="00BC31F3" w:rsidRPr="00BC31F3" w:rsidRDefault="00000000" w:rsidP="00BC31F3">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12 months</w:t>
            </w:r>
            <w:r>
              <w:rPr>
                <w:rFonts w:ascii="Arial" w:eastAsia="Arial" w:hAnsi="Arial" w:cs="Arial"/>
                <w:color w:val="000000"/>
                <w:sz w:val="16"/>
                <w:szCs w:val="16"/>
              </w:rPr>
              <w:tab/>
            </w:r>
          </w:p>
        </w:tc>
      </w:tr>
      <w:tr w:rsidR="00490584" w14:paraId="1C95B1E0"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8"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Cloud Service 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9" w14:textId="77777777" w:rsidR="00490584"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[[Computed]</w:t>
            </w:r>
            <w:r>
              <w:rPr>
                <w:rFonts w:ascii="Arial" w:eastAsia="Arial" w:hAnsi="Arial" w:cs="Arial"/>
                <w:color w:val="000000"/>
                <w:sz w:val="16"/>
                <w:szCs w:val="16"/>
              </w:rPr>
              <w:t xml:space="preserve"> Fee structure text, derived from fee boolean fields and amounts]</w:t>
            </w:r>
          </w:p>
        </w:tc>
      </w:tr>
      <w:tr w:rsidR="00490584" w14:paraId="7F04EFF3"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E" w14:textId="649E2F05"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1F" w14:textId="45DFCF92" w:rsidR="00490584" w:rsidRDefault="00000000">
            <w:pPr>
              <w:tabs>
                <w:tab w:val="left" w:pos="519"/>
              </w:tabs>
              <w:spacing w:line="276" w:lineRule="auto"/>
              <w:rPr>
                <w:rFonts w:ascii="Arial" w:eastAsia="Arial" w:hAnsi="Arial" w:cs="Arial"/>
                <w:color w:val="000000"/>
                <w:sz w:val="16"/>
                <w:szCs w:val="16"/>
              </w:rPr>
            </w:pPr>
            <w:proofErr w:type="gramStart"/>
            <w:r>
              <w:rPr>
                <w:rFonts w:ascii="Arial" w:eastAsia="Arial" w:hAnsi="Arial" w:cs="Arial"/>
                <w:color w:val="000000"/>
                <w:sz w:val="16"/>
                <w:szCs w:val="16"/>
                <w:highlight w:val="yellow"/>
              </w:rPr>
              <w:t xml:space="preserve">[[Computed]</w:t>
            </w:r>
            <w:r>
              <w:rPr>
                <w:rFonts w:ascii="Arial" w:eastAsia="Arial" w:hAnsi="Arial" w:cs="Arial"/>
                <w:color w:val="000000"/>
                <w:sz w:val="16"/>
                <w:szCs w:val="16"/>
              </w:rPr>
              <w:t xml:space="preserve"> Payment process text, derived from payment_by_invoice and related fields]</w:t>
            </w:r>
          </w:p>
        </w:tc>
      </w:tr>
      <w:tr w:rsidR="00490584" w14:paraId="7BE5ADA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0"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lastRenderedPageBreak/>
              <w:t xml:space="preserve">Auto-renewal</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1" w14:textId="45010E85" w:rsidR="00490584" w:rsidRDefault="00000000">
            <w:pPr>
              <w:tabs>
                <w:tab w:val="left" w:pos="519"/>
              </w:tabs>
              <w:spacing w:line="276" w:lineRule="auto"/>
              <w:ind w:left="519" w:hanging="519"/>
              <w:rPr>
                <w:rFonts w:ascii="Arial" w:eastAsia="Arial" w:hAnsi="Arial" w:cs="Arial"/>
                <w:b/>
                <w:color w:val="000000"/>
                <w:sz w:val="16"/>
                <w:szCs w:val="16"/>
              </w:rPr>
            </w:pPr>
            <w:proofErr w:type="gramStart"/>
            <w:r>
              <w:rPr>
                <w:rFonts w:ascii="Arial" w:eastAsia="Arial" w:hAnsi="Arial" w:cs="Arial"/>
                <w:color w:val="000000"/>
                <w:sz w:val="16"/>
                <w:szCs w:val="16"/>
                <w:highlight w:val="yellow"/>
              </w:rPr>
              <w:t xml:space="preserve">[[Computed]</w:t>
            </w:r>
            <w:r>
              <w:rPr>
                <w:rFonts w:ascii="Arial" w:eastAsia="Arial" w:hAnsi="Arial" w:cs="Arial"/>
                <w:color w:val="000000"/>
                <w:sz w:val="16"/>
                <w:szCs w:val="16"/>
              </w:rPr>
              <w:t xml:space="preserve"> Auto-renewal text, derived from auto_renew and non_renewal_notice_days]</w:t>
            </w:r>
          </w:p>
        </w:tc>
      </w:tr>
      <w:tr w:rsidR="002662F8" w14:paraId="2567FF0F"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3BC499" w14:textId="17D6150F" w:rsidR="002662F8" w:rsidRDefault="002662F8" w:rsidP="002662F8">
            <w:pPr>
              <w:spacing w:line="276" w:lineRule="auto"/>
              <w:rPr>
                <w:rFonts w:ascii="Arial" w:eastAsia="Arial" w:hAnsi="Arial" w:cs="Arial"/>
                <w:b/>
                <w:sz w:val="18"/>
                <w:szCs w:val="18"/>
              </w:rPr>
            </w:pPr>
            <w:r>
              <w:t xml:space="preserve"/>
            </w:r>
            <w:r>
              <w:rPr>
                <w:rFonts w:ascii="Arial" w:eastAsia="Arial" w:hAnsi="Arial" w:cs="Arial"/>
                <w:b/>
                <w:sz w:val="18"/>
                <w:szCs w:val="18"/>
              </w:rPr>
              <w:t xml:space="preserve">Use Limitations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F1CD91" w14:textId="11BB5AAF" w:rsidR="002662F8" w:rsidRDefault="002662F8" w:rsidP="002662F8">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[Geographic restrictions, system requirements, or other use limitations]</w:t>
            </w:r>
            <w:r>
              <w:t xml:space="preserve"/>
            </w:r>
          </w:p>
        </w:tc>
      </w:tr>
      <w:tr w:rsidR="002662F8" w14:paraId="2C8DF9F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7" w14:textId="77777777" w:rsidR="002662F8" w:rsidRDefault="002662F8" w:rsidP="002662F8">
            <w:pPr>
              <w:spacing w:line="276" w:lineRule="auto"/>
              <w:rPr>
                <w:rFonts w:ascii="Arial" w:eastAsia="Arial" w:hAnsi="Arial" w:cs="Arial"/>
                <w:b/>
                <w:sz w:val="18"/>
                <w:szCs w:val="18"/>
              </w:rPr>
            </w:pPr>
            <w:r>
              <w:t xml:space="preserve"/>
            </w:r>
            <w:r>
              <w:rPr>
                <w:rFonts w:ascii="Arial" w:eastAsia="Arial" w:hAnsi="Arial" w:cs="Arial"/>
                <w:b/>
                <w:sz w:val="18"/>
                <w:szCs w:val="18"/>
              </w:rPr>
              <w:t xml:space="preserve">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8" w14:textId="580637DA" w:rsidR="002662F8" w:rsidRDefault="002662F8" w:rsidP="002662F8">
            <w:pPr>
              <w:tabs>
                <w:tab w:val="left" w:pos="519"/>
              </w:tabs>
              <w:spacing w:line="276" w:lineRule="auto"/>
              <w:rPr>
                <w:rFonts w:ascii="Arial" w:eastAsia="Arial" w:hAnsi="Arial" w:cs="Arial"/>
                <w:sz w:val="16"/>
                <w:szCs w:val="16"/>
              </w:rPr>
            </w:pPr>
            <w:r>
              <w:rPr>
                <w:rFonts w:ascii="Arial" w:eastAsia="Arial" w:hAnsi="Arial" w:cs="Arial"/>
                <w:color w:val="000000"/>
                <w:sz w:val="16"/>
                <w:szCs w:val="16"/>
                <w:highlight w:val="yellow"/>
              </w:rPr>
              <w:t xml:space="preserve">[Description of included support and how to access it]</w:t>
            </w:r>
            <w:r>
              <w:t xml:space="preserve"/>
            </w:r>
          </w:p>
        </w:tc>
      </w:tr>
      <w:tr w:rsidR="002662F8" w14:paraId="47C7141D" w14:textId="77777777" w:rsidTr="003B388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31F248F4" w14:textId="77777777" w:rsidR="002662F8" w:rsidRDefault="00004AE9" w:rsidP="002662F8">
            <w:pPr>
              <w:tabs>
                <w:tab w:val="left" w:pos="519"/>
              </w:tab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 xml:space="preserve">Additions and Modifications</w:t>
            </w:r>
          </w:p>
        </w:tc>
      </w:tr>
      <w:tr w:rsidR="002662F8" w14:paraId="5B5C70D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3B70957" w14:textId="77777777" w:rsidR="002662F8" w:rsidRDefault="002662F8" w:rsidP="002662F8">
            <w:pPr>
              <w:spacing w:line="276" w:lineRule="auto"/>
              <w:rPr>
                <w:rFonts w:ascii="Arial" w:eastAsia="Arial" w:hAnsi="Arial" w:cs="Arial"/>
                <w:b/>
                <w:sz w:val="18"/>
                <w:szCs w:val="18"/>
              </w:rPr>
            </w:pPr>
            <w:r>
              <w:t xml:space="preserve"/>
            </w:r>
            <w:r>
              <w:rPr>
                <w:rFonts w:ascii="Arial" w:eastAsia="Arial" w:hAnsi="Arial" w:cs="Arial"/>
                <w:b/>
                <w:sz w:val="18"/>
                <w:szCs w:val="18"/>
              </w:rPr>
              <w:t xml:space="preserve">SLA</w:t>
            </w:r>
          </w:p>
          <w:p w14:paraId="2081135B" w14:textId="0FEE308A"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 xml:space="preserve">Service Level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D047BA" w14:textId="764BEB73" w:rsidR="002662F8" w:rsidRDefault="002662F8" w:rsidP="002662F8">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[Service Level Agreement details]</w:t>
            </w:r>
            <w:r>
              <w:t xml:space="preserve"/>
            </w:r>
          </w:p>
        </w:tc>
      </w:tr>
      <w:tr w:rsidR="002662F8" w14:paraId="5DBAD36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9" w14:textId="77777777" w:rsidR="002662F8" w:rsidRDefault="002662F8" w:rsidP="002662F8">
            <w:pPr>
              <w:spacing w:line="276" w:lineRule="auto"/>
              <w:rPr>
                <w:rFonts w:ascii="Arial" w:eastAsia="Arial" w:hAnsi="Arial" w:cs="Arial"/>
                <w:b/>
                <w:sz w:val="18"/>
                <w:szCs w:val="18"/>
              </w:rPr>
            </w:pPr>
            <w:r>
              <w:t xml:space="preserve"/>
            </w:r>
            <w:r>
              <w:rPr>
                <w:rFonts w:ascii="Arial" w:eastAsia="Arial" w:hAnsi="Arial" w:cs="Arial"/>
                <w:b/>
                <w:sz w:val="18"/>
                <w:szCs w:val="18"/>
              </w:rPr>
              <w:lastRenderedPageBreak/>
              <w:t xml:space="preserve">Professional Services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3D" w14:textId="1B5FB790" w:rsidR="002662F8" w:rsidRDefault="002662F8" w:rsidP="00E44876">
            <w:pPr>
              <w:keepNext/>
              <w:keepLines/>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[Professional services description or SOW reference]</w:t>
            </w:r>
          </w:p>
          <w:p w14:paraId="00000042" w14:textId="2C3540F8" w:rsidR="004620DF" w:rsidRPr="004620DF" w:rsidRDefault="004620DF" w:rsidP="004620DF">
            <w:pPr>
              <w:keepNext/>
              <w:keepLines/>
              <w:spacing w:line="276" w:lineRule="auto"/>
              <w:rPr>
                <w:rFonts w:ascii="Arial" w:eastAsia="Arial" w:hAnsi="Arial" w:cs="Arial"/>
                <w:sz w:val="16"/>
                <w:szCs w:val="16"/>
              </w:rPr>
            </w:pPr>
            <w:r w:rsidRPr="00AA6417">
              <w:rPr>
                <w:rFonts w:ascii="Arial" w:eastAsia="Arial" w:hAnsi="Arial" w:cs="Arial"/>
                <w:b/>
                <w:sz w:val="16"/>
                <w:szCs w:val="16"/>
              </w:rPr>
              <w:t xml:space="preserve">Customer</w:t>
            </w:r>
            <w:r w:rsidRPr="00AA6417">
              <w:rPr>
                <w:rFonts w:ascii="Arial" w:eastAsia="Arial" w:hAnsi="Arial" w:cs="Arial"/>
                <w:sz w:val="16"/>
                <w:szCs w:val="16"/>
              </w:rPr>
              <w:t xml:space="preserve"> will reasonably cooperate with </w:t>
            </w:r>
            <w:r w:rsidRPr="00AA6417">
              <w:rPr>
                <w:rFonts w:ascii="Arial" w:eastAsia="Arial" w:hAnsi="Arial" w:cs="Arial"/>
                <w:b/>
                <w:sz w:val="16"/>
                <w:szCs w:val="16"/>
              </w:rPr>
              <w:t xml:space="preserve">Provider</w:t>
            </w:r>
            <w:r w:rsidRPr="00AA6417">
              <w:rPr>
                <w:rFonts w:ascii="Arial" w:eastAsia="Arial" w:hAnsi="Arial" w:cs="Arial"/>
                <w:sz w:val="16"/>
                <w:szCs w:val="16"/>
              </w:rPr>
              <w:t xml:space="preserve"> to allow the performance o</w:t>
            </w:r>
            <w:r>
              <w:rPr>
                <w:rFonts w:ascii="Arial" w:eastAsia="Arial" w:hAnsi="Arial" w:cs="Arial"/>
                <w:sz w:val="16"/>
                <w:szCs w:val="16"/>
              </w:rPr>
              <w:t xml:space="preserve">f the services</w:t>
            </w:r>
            <w:r w:rsidR="001D779D">
              <w:rPr>
                <w:rFonts w:ascii="Arial" w:eastAsia="Arial" w:hAnsi="Arial" w:cs="Arial"/>
                <w:sz w:val="16"/>
                <w:szCs w:val="16"/>
              </w:rPr>
              <w:t xml:space="preserve"> described above</w:t>
            </w:r>
            <w:r>
              <w:rPr>
                <w:rFonts w:ascii="Arial" w:eastAsia="Arial" w:hAnsi="Arial" w:cs="Arial"/>
                <w:sz w:val="16"/>
                <w:szCs w:val="16"/>
              </w:rPr>
              <w:t xml:space="preserve">,</w:t>
            </w:r>
            <w:r w:rsidRPr="00AA6417">
              <w:rPr>
                <w:rFonts w:ascii="Arial" w:eastAsia="Arial" w:hAnsi="Arial" w:cs="Arial"/>
                <w:sz w:val="16"/>
                <w:szCs w:val="16"/>
              </w:rPr>
              <w:t xml:space="preserve"> including providing Customer Content as needed. </w:t>
            </w:r>
            <w:r w:rsidRPr="00AA6417">
              <w:rPr>
                <w:rFonts w:ascii="Arial" w:eastAsia="Arial" w:hAnsi="Arial" w:cs="Arial"/>
                <w:b/>
                <w:sz w:val="16"/>
                <w:szCs w:val="16"/>
              </w:rPr>
              <w:t xml:space="preserve">Provider</w:t>
            </w:r>
            <w:r w:rsidRPr="00AA6417">
              <w:rPr>
                <w:rFonts w:ascii="Arial" w:eastAsia="Arial" w:hAnsi="Arial" w:cs="Arial"/>
                <w:sz w:val="16"/>
                <w:szCs w:val="16"/>
              </w:rPr>
              <w:t xml:space="preserve"> is not responsible for any inability to perform the</w:t>
            </w:r>
            <w:r>
              <w:rPr>
                <w:rFonts w:ascii="Arial" w:eastAsia="Arial" w:hAnsi="Arial" w:cs="Arial"/>
                <w:sz w:val="16"/>
                <w:szCs w:val="16"/>
              </w:rPr>
              <w:t xml:space="preserve">se services</w:t>
            </w:r>
            <w:r w:rsidRPr="00AA6417">
              <w:rPr>
                <w:rFonts w:ascii="Arial" w:eastAsia="Arial" w:hAnsi="Arial" w:cs="Arial"/>
                <w:sz w:val="16"/>
                <w:szCs w:val="16"/>
              </w:rPr>
              <w:t xml:space="preserve"> if </w:t>
            </w:r>
            <w:r w:rsidRPr="00AA6417">
              <w:rPr>
                <w:rFonts w:ascii="Arial" w:eastAsia="Arial" w:hAnsi="Arial" w:cs="Arial"/>
                <w:b/>
                <w:sz w:val="16"/>
                <w:szCs w:val="16"/>
              </w:rPr>
              <w:t xml:space="preserve">Customer</w:t>
            </w:r>
            <w:r w:rsidRPr="00AA6417">
              <w:rPr>
                <w:rFonts w:ascii="Arial" w:eastAsia="Arial" w:hAnsi="Arial" w:cs="Arial"/>
                <w:sz w:val="16"/>
                <w:szCs w:val="16"/>
              </w:rPr>
              <w:t xml:space="preserve"> does not cooperate as reasonably requested.</w:t>
            </w:r>
            <w:r>
              <w:t xml:space="preserve"/>
            </w:r>
          </w:p>
        </w:tc>
      </w:tr>
      <w:tr w:rsidR="002662F8" w14:paraId="6044BD0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3" w14:textId="77777777" w:rsidR="002662F8" w:rsidRDefault="002662F8" w:rsidP="002662F8">
            <w:pPr>
              <w:spacing w:line="276" w:lineRule="auto"/>
              <w:rPr>
                <w:rFonts w:ascii="Arial" w:eastAsia="Arial" w:hAnsi="Arial" w:cs="Arial"/>
                <w:b/>
                <w:sz w:val="18"/>
                <w:szCs w:val="18"/>
              </w:rPr>
            </w:pPr>
            <w:r>
              <w:rPr>
                <w:rFonts w:ascii="Arial" w:eastAsia="Arial" w:hAnsi="Arial" w:cs="Arial"/>
                <w:b/>
                <w:sz w:val="18"/>
                <w:szCs w:val="18"/>
              </w:rPr>
              <w:t xml:space="preserve">Other Changes to Standard Terms</w:t>
            </w:r>
          </w:p>
          <w:p w14:paraId="00000044" w14:textId="77777777" w:rsidR="002662F8" w:rsidRDefault="002662F8" w:rsidP="002662F8">
            <w:pPr>
              <w:spacing w:line="276" w:lineRule="auto"/>
              <w:rPr>
                <w:rFonts w:ascii="Arial" w:eastAsia="Arial" w:hAnsi="Arial" w:cs="Arial"/>
                <w:b/>
                <w:sz w:val="18"/>
                <w:szCs w:val="18"/>
              </w:rPr>
            </w:pPr>
            <w:r>
              <w:rPr>
                <w:rFonts w:ascii="Arial" w:eastAsia="Arial" w:hAnsi="Arial" w:cs="Arial"/>
                <w:b/>
                <w:color w:val="8C8D8E"/>
                <w:sz w:val="14"/>
                <w:szCs w:val="14"/>
              </w:rPr>
              <w:t xml:space="preserve">Changes that apply for this Order Form only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45" w14:textId="18F8855C" w:rsidR="002662F8" w:rsidRPr="00BF66FC" w:rsidRDefault="002662F8" w:rsidP="002662F8">
            <w:pPr>
              <w:tabs>
                <w:tab w:val="left" w:pos="519"/>
              </w:tabs>
              <w:spacing w:line="276" w:lineRule="auto"/>
              <w:ind w:left="519" w:hanging="519"/>
              <w:rPr>
                <w:rFonts w:ascii="Arial" w:eastAsia="Arial" w:hAnsi="Arial" w:cs="Arial"/>
                <w:i/>
                <w:color w:val="000000"/>
                <w:sz w:val="16"/>
                <w:szCs w:val="16"/>
              </w:rPr>
            </w:pPr>
            <w:r>
              <w:rPr>
                <w:rFonts w:ascii="Arial" w:eastAsia="Arial" w:hAnsi="Arial" w:cs="Arial"/>
                <w:i/>
                <w:color w:val="000000"/>
                <w:sz w:val="16"/>
                <w:szCs w:val="16"/>
              </w:rPr>
              <w:t xml:space="preserve"/>
            </w:r>
            <w:r w:rsidR="00C94C23">
              <w:rPr>
                <w:rFonts w:ascii="Arial" w:eastAsia="Arial" w:hAnsi="Arial" w:cs="Arial"/>
                <w:i/>
                <w:color w:val="000000"/>
                <w:sz w:val="16"/>
                <w:szCs w:val="16"/>
              </w:rPr>
              <w:t xml:space="preserve"/>
            </w:r>
            <w:r w:rsidR="00FB5253">
              <w:rPr>
                <w:rFonts w:ascii="Arial" w:eastAsia="Arial" w:hAnsi="Arial" w:cs="Arial"/>
                <w:i/>
                <w:color w:val="000000"/>
                <w:sz w:val="16"/>
                <w:szCs w:val="16"/>
              </w:rPr>
              <w:t xml:space="preserve"/>
            </w:r>
            <w:r>
              <w:rPr>
                <w:rFonts w:ascii="Arial" w:eastAsia="Arial" w:hAnsi="Arial" w:cs="Arial"/>
                <w:i/>
                <w:color w:val="000000"/>
                <w:sz w:val="16"/>
                <w:szCs w:val="16"/>
              </w:rPr>
              <w:t xml:space="preserve"/>
            </w:r>
          </w:p>
        </w:tc>
      </w:tr>
    </w:tbl>
    <w:p w14:paraId="00000046" w14:textId="77777777" w:rsidR="00490584" w:rsidRDefault="00490584">
      <w:pPr>
        <w:keepNext/>
        <w:keepLines/>
        <w:rPr>
          <w:rFonts w:ascii="Arial" w:eastAsia="Arial" w:hAnsi="Arial" w:cs="Arial"/>
          <w:sz w:val="18"/>
          <w:szCs w:val="18"/>
        </w:rPr>
      </w:pPr>
    </w:p>
    <w:p w14:paraId="00000047" w14:textId="2F36157D" w:rsidR="00490584" w:rsidRDefault="00000000">
      <w:pPr>
        <w:keepNext/>
        <w:keepLines/>
        <w:spacing w:after="40"/>
        <w:rPr>
          <w:rFonts w:ascii="Arial" w:eastAsia="Arial" w:hAnsi="Arial" w:cs="Arial"/>
          <w:sz w:val="18"/>
          <w:szCs w:val="18"/>
        </w:rPr>
      </w:pPr>
      <w:r>
        <w:rPr>
          <w:rFonts w:ascii="Arial" w:eastAsia="Arial" w:hAnsi="Arial" w:cs="Arial"/>
          <w:sz w:val="18"/>
          <w:szCs w:val="18"/>
        </w:rPr>
        <w:t xml:space="preserve">By signing this Order Form, each party agrees to </w:t>
      </w:r>
      <w:proofErr w:type="gramStart"/>
      <w:r>
        <w:rPr>
          <w:rFonts w:ascii="Arial" w:eastAsia="Arial" w:hAnsi="Arial" w:cs="Arial"/>
          <w:sz w:val="18"/>
          <w:szCs w:val="18"/>
        </w:rPr>
        <w:t xml:space="preserve">enter into</w:t>
      </w:r>
      <w:proofErr w:type="gramEnd"/>
      <w:r>
        <w:rPr>
          <w:rFonts w:ascii="Arial" w:eastAsia="Arial" w:hAnsi="Arial" w:cs="Arial"/>
          <w:sz w:val="18"/>
          <w:szCs w:val="18"/>
        </w:rPr>
        <w:t xml:space="preserve"> this Order Form.</w:t>
      </w:r>
    </w:p>
    <w:tbl>
      <w:tblPr>
        <w:tblStyle w:val="a7"/>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481537E5" w14:textId="77777777">
        <w:tc>
          <w:tcPr>
            <w:tcW w:w="2605" w:type="dxa"/>
            <w:tcMar>
              <w:top w:w="216" w:type="dxa"/>
              <w:left w:w="115" w:type="dxa"/>
              <w:bottom w:w="216" w:type="dxa"/>
              <w:right w:w="115" w:type="dxa"/>
            </w:tcMar>
            <w:vAlign w:val="center"/>
          </w:tcPr>
          <w:p w14:paraId="00000048"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49"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[Official legal entity name of provider (for signature block)]</w:t>
            </w:r>
          </w:p>
        </w:tc>
        <w:tc>
          <w:tcPr>
            <w:tcW w:w="250" w:type="dxa"/>
            <w:tcMar>
              <w:top w:w="216" w:type="dxa"/>
              <w:left w:w="115" w:type="dxa"/>
              <w:bottom w:w="216" w:type="dxa"/>
              <w:right w:w="115" w:type="dxa"/>
            </w:tcMar>
            <w:vAlign w:val="center"/>
          </w:tcPr>
          <w:p w14:paraId="0000004A"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4B"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[Official legal entity name of customer (for signature block)]</w:t>
            </w:r>
          </w:p>
        </w:tc>
      </w:tr>
      <w:tr w:rsidR="00490584" w14:paraId="710E316B" w14:textId="77777777">
        <w:tc>
          <w:tcPr>
            <w:tcW w:w="2605" w:type="dxa"/>
            <w:tcMar>
              <w:top w:w="216" w:type="dxa"/>
              <w:left w:w="115" w:type="dxa"/>
              <w:bottom w:w="216" w:type="dxa"/>
              <w:right w:w="115" w:type="dxa"/>
            </w:tcMar>
            <w:vAlign w:val="center"/>
          </w:tcPr>
          <w:p w14:paraId="0000004C"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4D"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4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4F" w14:textId="77777777" w:rsidR="00490584" w:rsidRDefault="00490584">
            <w:pPr>
              <w:keepNext/>
              <w:keepLines/>
              <w:rPr>
                <w:rFonts w:ascii="Arial" w:eastAsia="Arial" w:hAnsi="Arial" w:cs="Arial"/>
                <w:sz w:val="18"/>
                <w:szCs w:val="18"/>
              </w:rPr>
            </w:pPr>
          </w:p>
        </w:tc>
      </w:tr>
      <w:tr w:rsidR="00490584" w14:paraId="488ABEEC" w14:textId="77777777">
        <w:tc>
          <w:tcPr>
            <w:tcW w:w="2605" w:type="dxa"/>
            <w:tcMar>
              <w:top w:w="216" w:type="dxa"/>
              <w:left w:w="115" w:type="dxa"/>
              <w:bottom w:w="216" w:type="dxa"/>
              <w:right w:w="115" w:type="dxa"/>
            </w:tcMar>
            <w:vAlign w:val="center"/>
          </w:tcPr>
          <w:p w14:paraId="00000050"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1"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52"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3"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0DCB308A" w14:textId="77777777">
        <w:tc>
          <w:tcPr>
            <w:tcW w:w="2605" w:type="dxa"/>
            <w:tcMar>
              <w:top w:w="216" w:type="dxa"/>
              <w:left w:w="115" w:type="dxa"/>
              <w:bottom w:w="216" w:type="dxa"/>
              <w:right w:w="115" w:type="dxa"/>
            </w:tcMar>
            <w:vAlign w:val="center"/>
          </w:tcPr>
          <w:p w14:paraId="00000054"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5" w14:textId="77777777" w:rsidR="00490584" w:rsidRDefault="00490584">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0000005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7" w14:textId="77777777" w:rsidR="00490584" w:rsidRDefault="00490584">
            <w:pPr>
              <w:keepNext/>
              <w:keepLines/>
              <w:rPr>
                <w:rFonts w:ascii="Arial" w:eastAsia="Arial" w:hAnsi="Arial" w:cs="Arial"/>
                <w:sz w:val="18"/>
                <w:szCs w:val="18"/>
              </w:rPr>
            </w:pPr>
            <w:r>
              <w:rPr>
                <w:highlight w:val="yellow"/>
              </w:rPr>
              <w:t xml:space="preserve">[Title/role of the Customer's signatory (entity only)]</w:t>
            </w:r>
          </w:p>
        </w:tc>
      </w:tr>
      <w:tr w:rsidR="00490584" w14:paraId="4711D894" w14:textId="77777777">
        <w:tc>
          <w:tcPr>
            <w:tcW w:w="2605" w:type="dxa"/>
            <w:tcMar>
              <w:top w:w="216" w:type="dxa"/>
              <w:left w:w="115" w:type="dxa"/>
              <w:bottom w:w="216" w:type="dxa"/>
              <w:right w:w="115" w:type="dxa"/>
            </w:tcMar>
            <w:vAlign w:val="center"/>
          </w:tcPr>
          <w:p w14:paraId="00000058"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Notice Address</w:t>
            </w:r>
          </w:p>
          <w:p w14:paraId="00000059"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A"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5B"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5C"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12AE7352" w14:textId="77777777">
        <w:tc>
          <w:tcPr>
            <w:tcW w:w="2605" w:type="dxa"/>
            <w:tcMar>
              <w:top w:w="216" w:type="dxa"/>
              <w:left w:w="115" w:type="dxa"/>
              <w:bottom w:w="216" w:type="dxa"/>
              <w:right w:w="115" w:type="dxa"/>
            </w:tcMar>
            <w:vAlign w:val="center"/>
          </w:tcPr>
          <w:p w14:paraId="0000005D"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5E"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5F"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60" w14:textId="77777777" w:rsidR="00490584" w:rsidRDefault="00490584">
            <w:pPr>
              <w:keepNext/>
              <w:keepLines/>
              <w:rPr>
                <w:rFonts w:ascii="Arial" w:eastAsia="Arial" w:hAnsi="Arial" w:cs="Arial"/>
                <w:sz w:val="18"/>
                <w:szCs w:val="18"/>
              </w:rPr>
            </w:pPr>
          </w:p>
        </w:tc>
      </w:tr>
    </w:tbl>
    <w:p w14:paraId="00000061" w14:textId="77777777" w:rsidR="00490584" w:rsidRDefault="00490584">
      <w:pPr>
        <w:widowControl w:val="0"/>
        <w:pBdr>
          <w:top w:val="nil"/>
          <w:left w:val="nil"/>
          <w:bottom w:val="nil"/>
          <w:right w:val="nil"/>
          <w:between w:val="nil"/>
        </w:pBdr>
        <w:spacing w:line="276" w:lineRule="auto"/>
        <w:rPr>
          <w:rFonts w:ascii="Arial" w:eastAsia="Arial" w:hAnsi="Arial" w:cs="Arial"/>
          <w:color w:val="000000"/>
          <w:sz w:val="16"/>
          <w:szCs w:val="16"/>
        </w:rPr>
        <w:sectPr w:rsidR="00490584" w:rsidSect="008F38AB">
          <w:headerReference w:type="default" r:id="rId8"/>
          <w:footerReference w:type="default" r:id="rId9"/>
          <w:headerReference w:type="first" r:id="rId10"/>
          <w:footerReference w:type="first" r:id="rId11"/>
          <w:pgSz w:w="12240" w:h="15840"/>
          <w:pgMar w:top="936" w:right="1080" w:bottom="720" w:left="1080" w:header="360" w:footer="432" w:gutter="0"/>
          <w:pgNumType w:start="1"/>
          <w:cols w:space="720"/>
        </w:sectPr>
      </w:pPr>
    </w:p>
    <w:p w14:paraId="00000062" w14:textId="77777777" w:rsidR="00490584" w:rsidRDefault="00000000">
      <w:pPr>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 xml:space="preserve">Cloud Service Agreement</w:t>
      </w:r>
    </w:p>
    <w:tbl>
      <w:tblPr>
        <w:tblStyle w:val="a8"/>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490584" w14:paraId="364F233B" w14:textId="77777777">
        <w:tc>
          <w:tcPr>
            <w:tcW w:w="10070" w:type="dxa"/>
            <w:tcBorders>
              <w:top w:val="nil"/>
              <w:left w:val="nil"/>
              <w:bottom w:val="nil"/>
              <w:right w:val="nil"/>
            </w:tcBorders>
            <w:shd w:val="clear" w:color="auto" w:fill="F8F2EB"/>
          </w:tcPr>
          <w:p w14:paraId="00000063" w14:textId="26E50242" w:rsidR="00490584" w:rsidRDefault="00000000">
            <w:pPr>
              <w:spacing w:before="120" w:after="120" w:line="276" w:lineRule="auto"/>
              <w:jc w:val="both"/>
              <w:rPr>
                <w:rFonts w:ascii="Arial" w:eastAsia="Arial" w:hAnsi="Arial" w:cs="Arial"/>
                <w:b/>
                <w:color w:val="494A4B"/>
                <w:sz w:val="16"/>
                <w:szCs w:val="16"/>
              </w:rPr>
            </w:pPr>
            <w:r>
              <w:rPr>
                <w:rFonts w:ascii="Arial" w:eastAsia="Arial" w:hAnsi="Arial" w:cs="Arial"/>
                <w:b/>
                <w:color w:val="494A4B"/>
                <w:sz w:val="16"/>
                <w:szCs w:val="16"/>
              </w:rPr>
              <w:t xml:space="preserve">USING </w:t>
            </w:r>
            <w:r w:rsidR="000519FD">
              <w:rPr>
                <w:rFonts w:ascii="Arial" w:eastAsia="Arial" w:hAnsi="Arial" w:cs="Arial"/>
                <w:b/>
                <w:color w:val="494A4B"/>
                <w:sz w:val="16"/>
                <w:szCs w:val="16"/>
              </w:rPr>
              <w:t xml:space="preserve">THE FRAMEWORK TERMS</w:t>
            </w:r>
          </w:p>
          <w:p w14:paraId="00000064" w14:textId="76B7F437" w:rsidR="00490584" w:rsidRDefault="00000000">
            <w:pPr>
              <w:spacing w:before="120" w:after="120" w:line="276" w:lineRule="auto"/>
              <w:jc w:val="both"/>
              <w:rPr>
                <w:rFonts w:ascii="Arial" w:eastAsia="Arial" w:hAnsi="Arial" w:cs="Arial"/>
                <w:color w:val="494A4B"/>
                <w:sz w:val="16"/>
                <w:szCs w:val="16"/>
              </w:rPr>
            </w:pPr>
            <w:r>
              <w:rPr>
                <w:rFonts w:ascii="Arial" w:eastAsia="Arial" w:hAnsi="Arial" w:cs="Arial"/>
                <w:color w:val="494A4B"/>
                <w:sz w:val="16"/>
                <w:szCs w:val="16"/>
              </w:rPr>
              <w:t xml:space="preserve">The Framework Terms have 2 parts: (1) the Key Terms below</w:t>
            </w:r>
            <w:r w:rsidR="00667F7B">
              <w:rPr>
                <w:rFonts w:ascii="Arial" w:eastAsia="Arial" w:hAnsi="Arial" w:cs="Arial"/>
                <w:color w:val="494A4B"/>
                <w:sz w:val="16"/>
                <w:szCs w:val="16"/>
              </w:rPr>
              <w:t xml:space="preserve"> (including any attached or referenced policies and documents)</w:t>
            </w:r>
            <w:r>
              <w:rPr>
                <w:rFonts w:ascii="Arial" w:eastAsia="Arial" w:hAnsi="Arial" w:cs="Arial"/>
                <w:color w:val="494A4B"/>
                <w:sz w:val="16"/>
                <w:szCs w:val="16"/>
              </w:rPr>
              <w:t xml:space="preserve"> and (2) the Common Paper Cloud Service Standard Terms Version 2.</w:t>
            </w:r>
            <w:r w:rsidR="00F8123A">
              <w:rPr>
                <w:rFonts w:ascii="Arial" w:eastAsia="Arial" w:hAnsi="Arial" w:cs="Arial"/>
                <w:color w:val="494A4B"/>
                <w:sz w:val="16"/>
                <w:szCs w:val="16"/>
              </w:rPr>
              <w:t xml:space="preserve">1</w:t>
            </w:r>
            <w:r>
              <w:rPr>
                <w:rFonts w:ascii="Arial" w:eastAsia="Arial" w:hAnsi="Arial" w:cs="Arial"/>
                <w:color w:val="494A4B"/>
                <w:sz w:val="16"/>
                <w:szCs w:val="16"/>
              </w:rPr>
              <w:t xml:space="preserve"> posted at </w:t>
            </w:r>
            <w:hyperlink r:id="rId12">
              <w:r w:rsidR="00F8123A">
                <w:rPr>
                  <w:rFonts w:ascii="Arial" w:eastAsia="Arial" w:hAnsi="Arial" w:cs="Arial"/>
                  <w:color w:val="326F84"/>
                  <w:sz w:val="16"/>
                  <w:szCs w:val="16"/>
                  <w:u w:val="single"/>
                </w:rPr>
                <w:t xml:space="preserve">https://commonpaper.com/standards/cloud-service-agreement/2.1</w:t>
              </w:r>
            </w:hyperlink>
            <w:r>
              <w:rPr>
                <w:rFonts w:ascii="Arial" w:eastAsia="Arial" w:hAnsi="Arial" w:cs="Arial"/>
                <w:color w:val="494A4B"/>
                <w:sz w:val="16"/>
                <w:szCs w:val="16"/>
              </w:rPr>
              <w:t xml:space="preserve">, which </w:t>
            </w:r>
            <w:r w:rsidR="00667F7B">
              <w:rPr>
                <w:rFonts w:ascii="Arial" w:eastAsia="Arial" w:hAnsi="Arial" w:cs="Arial"/>
                <w:color w:val="494A4B"/>
                <w:sz w:val="16"/>
                <w:szCs w:val="16"/>
              </w:rPr>
              <w:t xml:space="preserve">are</w:t>
            </w:r>
            <w:r>
              <w:rPr>
                <w:rFonts w:ascii="Arial" w:eastAsia="Arial" w:hAnsi="Arial" w:cs="Arial"/>
                <w:color w:val="494A4B"/>
                <w:sz w:val="16"/>
                <w:szCs w:val="16"/>
              </w:rPr>
              <w:t xml:space="preserve"> incorporated by reference. If there is any inconsistency between the parts of the Framework Terms, the Key Terms will control over the Standard Terms. </w:t>
            </w:r>
            <w:r w:rsidR="00521B55">
              <w:rPr>
                <w:rFonts w:ascii="Arial" w:eastAsia="Arial" w:hAnsi="Arial" w:cs="Arial"/>
                <w:color w:val="494A4B"/>
                <w:sz w:val="16"/>
                <w:szCs w:val="16"/>
              </w:rPr>
              <w:t xml:space="preserve">Capitalized words have the meanings or descriptions given in the Cover Page or Standard Terms. </w:t>
            </w:r>
            <w:r>
              <w:rPr>
                <w:rFonts w:ascii="Arial" w:eastAsia="Arial" w:hAnsi="Arial" w:cs="Arial"/>
                <w:color w:val="494A4B"/>
                <w:sz w:val="16"/>
                <w:szCs w:val="16"/>
              </w:rPr>
              <w:t xml:space="preserve">A copy of the Standard Terms is attached for convenience only.</w:t>
            </w:r>
          </w:p>
        </w:tc>
      </w:tr>
    </w:tbl>
    <w:p w14:paraId="00000065" w14:textId="77777777" w:rsidR="00490584" w:rsidRDefault="00490584">
      <w:pPr>
        <w:widowControl w:val="0"/>
        <w:pBdr>
          <w:top w:val="nil"/>
          <w:left w:val="nil"/>
          <w:bottom w:val="nil"/>
          <w:right w:val="nil"/>
          <w:between w:val="nil"/>
        </w:pBdr>
        <w:spacing w:line="276" w:lineRule="auto"/>
        <w:rPr>
          <w:rFonts w:ascii="Arial" w:eastAsia="Arial" w:hAnsi="Arial" w:cs="Arial"/>
          <w:color w:val="494A4B"/>
          <w:sz w:val="16"/>
          <w:szCs w:val="16"/>
        </w:rPr>
      </w:pPr>
    </w:p>
    <w:tbl>
      <w:tblPr>
        <w:tblStyle w:val="a9"/>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490584" w14:paraId="150758EA" w14:textId="77777777">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0000066" w14:textId="77777777" w:rsidR="00490584" w:rsidRDefault="00000000">
            <w:pPr>
              <w:keepNext/>
              <w:keepLines/>
              <w:ind w:left="-117"/>
              <w:rPr>
                <w:rFonts w:ascii="Arial" w:eastAsia="Arial" w:hAnsi="Arial" w:cs="Arial"/>
                <w:b/>
                <w:color w:val="117086"/>
              </w:rPr>
            </w:pPr>
            <w:r>
              <w:rPr>
                <w:rFonts w:ascii="Arial" w:eastAsia="Arial" w:hAnsi="Arial" w:cs="Arial"/>
                <w:b/>
                <w:color w:val="117086"/>
              </w:rPr>
              <w:t xml:space="preserve">Key Terms</w:t>
            </w:r>
          </w:p>
          <w:p w14:paraId="00000067" w14:textId="77777777" w:rsidR="00490584" w:rsidRDefault="00000000">
            <w:pPr>
              <w:keepNext/>
              <w:keepLines/>
              <w:ind w:hanging="120"/>
              <w:rPr>
                <w:rFonts w:ascii="Arial" w:eastAsia="Arial" w:hAnsi="Arial" w:cs="Arial"/>
                <w:sz w:val="16"/>
                <w:szCs w:val="16"/>
              </w:rPr>
            </w:pPr>
            <w:r>
              <w:rPr>
                <w:rFonts w:ascii="Arial" w:eastAsia="Arial" w:hAnsi="Arial" w:cs="Arial"/>
                <w:color w:val="117086"/>
                <w:sz w:val="16"/>
                <w:szCs w:val="16"/>
              </w:rPr>
              <w:t xml:space="preserve">The key legal terms of this Agreement are as follows:</w:t>
            </w:r>
          </w:p>
        </w:tc>
      </w:tr>
      <w:tr w:rsidR="00490584" w14:paraId="55EAD19D"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9"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Effective Date</w:t>
            </w:r>
          </w:p>
          <w:p w14:paraId="0000006A" w14:textId="2755C94D"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The date the </w:t>
            </w:r>
            <w:r w:rsidR="00D72E76">
              <w:rPr>
                <w:rFonts w:ascii="Arial" w:eastAsia="Arial" w:hAnsi="Arial" w:cs="Arial"/>
                <w:b/>
                <w:color w:val="8C8D8E"/>
                <w:sz w:val="14"/>
                <w:szCs w:val="14"/>
              </w:rPr>
              <w:t xml:space="preserve">Framework Terms start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B" w14:textId="2D93A331" w:rsidR="00490584" w:rsidRDefault="00E44876">
            <w:pPr>
              <w:keepNext/>
              <w:keepLines/>
              <w:tabs>
                <w:tab w:val="left" w:pos="519"/>
              </w:tabs>
              <w:ind w:left="519" w:hanging="519"/>
              <w:rPr>
                <w:rFonts w:ascii="Arial" w:eastAsia="Arial" w:hAnsi="Arial" w:cs="Arial"/>
                <w:color w:val="000000"/>
                <w:sz w:val="16"/>
                <w:szCs w:val="16"/>
              </w:rPr>
            </w:pPr>
            <w:proofErr w:type="gramStart"/>
            <w:r>
              <w:rPr>
                <w:rFonts w:ascii="Arial" w:eastAsia="Arial" w:hAnsi="Arial" w:cs="Arial"/>
                <w:color w:val="000000"/>
                <w:sz w:val="16"/>
                <w:szCs w:val="16"/>
                <w:highlight w:val="yellow"/>
              </w:rPr>
              <w:t xml:space="preserve">[[Computed]</w:t>
            </w:r>
            <w:r>
              <w:rPr>
                <w:rFonts w:ascii="Arial" w:eastAsia="Arial" w:hAnsi="Arial" w:cs="Arial"/>
                <w:color w:val="000000"/>
                <w:sz w:val="16"/>
                <w:szCs w:val="16"/>
              </w:rPr>
              <w:t xml:space="preserve"> Effective date text, derived from effective_date_is_last_signature and custom_effective_date]</w:t>
            </w:r>
          </w:p>
        </w:tc>
      </w:tr>
      <w:tr w:rsidR="00490584" w14:paraId="2305376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D" w14:textId="0201FC45" w:rsidR="00490584" w:rsidRDefault="00000000">
            <w:pPr>
              <w:keepNext/>
              <w:keepLines/>
              <w:rPr>
                <w:rFonts w:ascii="Arial" w:eastAsia="Arial" w:hAnsi="Arial" w:cs="Arial"/>
                <w:b/>
                <w:sz w:val="18"/>
                <w:szCs w:val="18"/>
              </w:rPr>
            </w:pPr>
            <w:r>
              <w:rPr>
                <w:rFonts w:ascii="Arial" w:eastAsia="Arial" w:hAnsi="Arial" w:cs="Arial"/>
                <w:b/>
                <w:sz w:val="18"/>
                <w:szCs w:val="18"/>
              </w:rPr>
              <w:t xml:space="preserve">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E"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laws of </w:t>
            </w:r>
            <w:r>
              <w:rPr>
                <w:rFonts w:ascii="Arial" w:eastAsia="Arial" w:hAnsi="Arial" w:cs="Arial"/>
                <w:color w:val="000000"/>
                <w:sz w:val="16"/>
                <w:szCs w:val="16"/>
              </w:rPr>
              <w:t xml:space="preserve">Delaware</w:t>
            </w:r>
          </w:p>
        </w:tc>
      </w:tr>
      <w:tr w:rsidR="00490584" w14:paraId="0BDB8B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6F" w14:textId="61A75B54"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Chosen Courts</w:t>
            </w:r>
          </w:p>
          <w:p w14:paraId="00000070"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1" w14:textId="77777777" w:rsidR="00490584" w:rsidRDefault="00000000">
            <w:pPr>
              <w:keepNext/>
              <w:keepLines/>
              <w:tabs>
                <w:tab w:val="left" w:pos="519"/>
              </w:tabs>
              <w:ind w:left="519" w:hanging="519"/>
              <w:rPr>
                <w:rFonts w:ascii="Arial" w:eastAsia="Arial" w:hAnsi="Arial" w:cs="Arial"/>
                <w:i/>
                <w:color w:val="000000"/>
                <w:sz w:val="16"/>
                <w:szCs w:val="16"/>
                <w:highlight w:val="lightGray"/>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rPr>
              <w:t xml:space="preserve">courts located in New Castle County, Delaware</w:t>
            </w:r>
          </w:p>
        </w:tc>
      </w:tr>
      <w:tr w:rsidR="00490584" w14:paraId="2C631051"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2" w14:textId="3BC3C22C" w:rsidR="00490584" w:rsidRDefault="00000000">
            <w:pPr>
              <w:spacing w:line="276" w:lineRule="auto"/>
              <w:rPr>
                <w:rFonts w:ascii="Arial" w:eastAsia="Arial" w:hAnsi="Arial" w:cs="Arial"/>
                <w:b/>
                <w:sz w:val="18"/>
                <w:szCs w:val="18"/>
              </w:rPr>
            </w:pPr>
            <w:r>
              <w:t xml:space="preserve"/>
            </w:r>
            <w:r>
              <w:rPr>
                <w:rFonts w:ascii="Arial" w:eastAsia="Arial" w:hAnsi="Arial" w:cs="Arial"/>
                <w:b/>
                <w:sz w:val="18"/>
                <w:szCs w:val="18"/>
              </w:rPr>
              <w:t xml:space="preserve">Covered Claims</w:t>
            </w:r>
          </w:p>
          <w:p w14:paraId="00000073"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4" w14:textId="2EE1F978" w:rsidR="00490584" w:rsidRDefault="00000000">
            <w:pPr>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[[Computed]</w:t>
            </w:r>
            <w:r>
              <w:rPr>
                <w:rFonts w:ascii="Arial" w:eastAsia="Arial" w:hAnsi="Arial" w:cs="Arial"/>
                <w:color w:val="000000"/>
                <w:sz w:val="16"/>
                <w:szCs w:val="16"/>
              </w:rPr>
              <w:t xml:space="preserve"> Covered claims text, derived from provider/customer covered claims booleans]</w:t>
            </w:r>
          </w:p>
        </w:tc>
      </w:tr>
      <w:tr w:rsidR="00490584" w14:paraId="6F75C83E"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7" w14:textId="77777777" w:rsidR="00490584" w:rsidRDefault="00000000">
            <w:pPr>
              <w:spacing w:line="276" w:lineRule="auto"/>
              <w:rPr>
                <w:rFonts w:ascii="Arial" w:eastAsia="Arial" w:hAnsi="Arial" w:cs="Arial"/>
                <w:b/>
                <w:sz w:val="18"/>
                <w:szCs w:val="18"/>
              </w:rPr>
            </w:pPr>
            <w:r>
              <w:rPr>
                <w:rFonts w:ascii="Arial" w:eastAsia="Arial" w:hAnsi="Arial" w:cs="Arial"/>
                <w:b/>
                <w:sz w:val="18"/>
                <w:szCs w:val="18"/>
              </w:rPr>
              <w:t xml:space="preserve">General Cap Amount</w:t>
            </w:r>
          </w:p>
          <w:p w14:paraId="00000078"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9" w14:textId="54457A9A" w:rsidR="00490584"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[[Computed]</w:t>
            </w:r>
            <w:r>
              <w:rPr>
                <w:rFonts w:ascii="Arial" w:eastAsia="Arial" w:hAnsi="Arial" w:cs="Arial"/>
                <w:color w:val="000000"/>
                <w:sz w:val="16"/>
                <w:szCs w:val="16"/>
              </w:rPr>
              <w:t xml:space="preserve"> General cap amount text, derived from cap type booleans and amounts]</w:t>
            </w:r>
          </w:p>
        </w:tc>
      </w:tr>
      <w:tr w:rsidR="00490584" w14:paraId="2655FF4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7C" w14:textId="77777777" w:rsidR="00490584" w:rsidRDefault="00000000">
            <w:pPr>
              <w:spacing w:line="276" w:lineRule="auto"/>
              <w:rPr>
                <w:rFonts w:ascii="Arial" w:eastAsia="Arial" w:hAnsi="Arial" w:cs="Arial"/>
                <w:b/>
                <w:sz w:val="18"/>
                <w:szCs w:val="18"/>
              </w:rPr>
            </w:pPr>
            <w:r>
              <w:t xml:space="preserve"/>
            </w:r>
            <w:r>
              <w:rPr>
                <w:rFonts w:ascii="Arial" w:eastAsia="Arial" w:hAnsi="Arial" w:cs="Arial"/>
                <w:b/>
                <w:sz w:val="18"/>
                <w:szCs w:val="18"/>
              </w:rPr>
              <w:t xml:space="preserve">Increased Claims</w:t>
            </w:r>
          </w:p>
          <w:p w14:paraId="0000007D"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Specific claims covered by the Increased Cap Amount</w:t>
            </w:r>
          </w:p>
          <w:p>
            <w:r>
              <w:rPr>
                <w:highlight w:val="yellow"/>
              </w:rPr>
              <w:t xml:space="preserve">[Description of claims covered by the increased cap (supercap)]</w:t>
            </w:r>
          </w:p>
        </w:tc>
      </w:tr>
      <w:tr w:rsidR="00490584" w14:paraId="4C2FAD59"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4" w14:textId="77777777" w:rsidR="00490584" w:rsidRDefault="00000000">
            <w:pPr>
              <w:spacing w:line="276" w:lineRule="auto"/>
              <w:rPr>
                <w:rFonts w:ascii="Arial" w:eastAsia="Arial" w:hAnsi="Arial" w:cs="Arial"/>
                <w:b/>
                <w:sz w:val="18"/>
                <w:szCs w:val="18"/>
              </w:rPr>
            </w:pPr>
            <w:r>
              <w:t xml:space="preserve"/>
            </w:r>
            <w:r>
              <w:rPr>
                <w:rFonts w:ascii="Arial" w:eastAsia="Arial" w:hAnsi="Arial" w:cs="Arial"/>
                <w:b/>
                <w:sz w:val="18"/>
                <w:szCs w:val="18"/>
              </w:rPr>
              <w:lastRenderedPageBreak/>
              <w:t xml:space="preserve">Increased Cap Amount</w:t>
            </w:r>
          </w:p>
          <w:p w14:paraId="00000085"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 xml:space="preserve">supercap</w:t>
            </w:r>
            <w:proofErr w:type="spellEnd"/>
          </w:p>
          <w:p>
            <w:r>
              <w:rPr>
                <w:highlight w:val="yellow"/>
              </w:rPr>
              <w:t xml:space="preserve">[Description of the increased cap amount]</w:t>
            </w:r>
          </w:p>
        </w:tc>
      </w:tr>
      <w:tr w:rsidR="00490584" w14:paraId="5C1A05A6"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89" w14:textId="77777777" w:rsidR="00490584" w:rsidRDefault="00000000">
            <w:pPr>
              <w:spacing w:line="276" w:lineRule="auto"/>
              <w:rPr>
                <w:rFonts w:ascii="Arial" w:eastAsia="Arial" w:hAnsi="Arial" w:cs="Arial"/>
                <w:b/>
                <w:sz w:val="18"/>
                <w:szCs w:val="18"/>
              </w:rPr>
            </w:pPr>
            <w:r>
              <w:t xml:space="preserve"/>
            </w:r>
            <w:r>
              <w:rPr>
                <w:rFonts w:ascii="Arial" w:eastAsia="Arial" w:hAnsi="Arial" w:cs="Arial"/>
                <w:b/>
                <w:sz w:val="18"/>
                <w:szCs w:val="18"/>
              </w:rPr>
              <w:t xml:space="preserve">Unlimited Claims</w:t>
            </w:r>
          </w:p>
          <w:p w14:paraId="0000008A" w14:textId="77777777" w:rsidR="00490584"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Claims excluded from any limitation of liability</w:t>
            </w:r>
          </w:p>
          <w:p>
            <w:r>
              <w:rPr>
                <w:highlight w:val="yellow"/>
              </w:rPr>
              <w:t xml:space="preserve">[Description of claims excluded from liability cap]</w:t>
            </w:r>
          </w:p>
        </w:tc>
      </w:tr>
      <w:tr w:rsidR="00631FBD" w14:paraId="545CCD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B649B89" w14:textId="684E800A" w:rsidR="00631FBD" w:rsidRDefault="00631FBD" w:rsidP="00631FBD">
            <w:pPr>
              <w:spacing w:line="276" w:lineRule="auto"/>
              <w:rPr>
                <w:rFonts w:ascii="Arial" w:eastAsia="Arial" w:hAnsi="Arial" w:cs="Arial"/>
                <w:b/>
                <w:sz w:val="18"/>
                <w:szCs w:val="18"/>
              </w:rPr>
            </w:pPr>
            <w:r>
              <w:t xml:space="preserve"/>
            </w:r>
            <w:r>
              <w:rPr>
                <w:rFonts w:ascii="Arial" w:eastAsia="Arial" w:hAnsi="Arial" w:cs="Arial"/>
                <w:b/>
                <w:sz w:val="18"/>
                <w:szCs w:val="18"/>
              </w:rPr>
              <w:t xml:space="preserve">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692EA2F" w14:textId="2E78E3DE"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[Additional warranties from provider]</w:t>
            </w:r>
          </w:p>
          <w:p w14:paraId="7DAF97BB" w14:textId="374CDF7F" w:rsidR="00631FBD" w:rsidRDefault="00631FBD" w:rsidP="00631FBD">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[Additional warranties from customer]</w:t>
            </w:r>
            <w:r>
              <w:t xml:space="preserve"/>
            </w:r>
          </w:p>
        </w:tc>
      </w:tr>
      <w:tr w:rsidR="00631FBD" w14:paraId="4A81F163" w14:textId="77777777">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CDE0C37" w14:textId="77777777" w:rsidR="00631FBD" w:rsidRDefault="00631FBD" w:rsidP="00631FBD">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 xml:space="preserve">Attachments</w:t>
            </w:r>
            <w:r w:rsidR="001F6623">
              <w:rPr>
                <w:rFonts w:ascii="Arial" w:eastAsia="Arial" w:hAnsi="Arial" w:cs="Arial"/>
                <w:b/>
                <w:color w:val="8C8D8E"/>
                <w:sz w:val="18"/>
                <w:szCs w:val="18"/>
              </w:rPr>
              <w:t xml:space="preserve">, </w:t>
            </w:r>
            <w:r>
              <w:rPr>
                <w:rFonts w:ascii="Arial" w:eastAsia="Arial" w:hAnsi="Arial" w:cs="Arial"/>
                <w:b/>
                <w:color w:val="8C8D8E"/>
                <w:sz w:val="18"/>
                <w:szCs w:val="18"/>
              </w:rPr>
              <w:t xml:space="preserve">Supplements</w:t>
            </w:r>
            <w:r w:rsidR="001F6623">
              <w:rPr>
                <w:rFonts w:ascii="Arial" w:eastAsia="Arial" w:hAnsi="Arial" w:cs="Arial"/>
                <w:b/>
                <w:color w:val="8C8D8E"/>
                <w:sz w:val="18"/>
                <w:szCs w:val="18"/>
              </w:rPr>
              <w:t xml:space="preserve"> &amp; Modifications</w:t>
            </w:r>
          </w:p>
        </w:tc>
      </w:tr>
      <w:tr w:rsidR="00631FBD" w14:paraId="761650BB"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3" w14:textId="77777777" w:rsidR="00631FBD" w:rsidRDefault="00631FBD" w:rsidP="00631FBD">
            <w:pPr>
              <w:spacing w:line="276" w:lineRule="auto"/>
              <w:rPr>
                <w:rFonts w:ascii="Arial" w:eastAsia="Arial" w:hAnsi="Arial" w:cs="Arial"/>
                <w:b/>
                <w:sz w:val="18"/>
                <w:szCs w:val="18"/>
              </w:rPr>
            </w:pPr>
            <w:r>
              <w:t xml:space="preserve"/>
            </w:r>
            <w:r>
              <w:rPr>
                <w:rFonts w:ascii="Arial" w:eastAsia="Arial" w:hAnsi="Arial" w:cs="Arial"/>
                <w:b/>
                <w:sz w:val="18"/>
                <w:szCs w:val="18"/>
              </w:rPr>
              <w:t xml:space="preserve">DPA</w:t>
            </w:r>
          </w:p>
          <w:p w14:paraId="000000A4" w14:textId="77777777" w:rsidR="00631FBD" w:rsidRDefault="00631FBD" w:rsidP="00631FBD">
            <w:pPr>
              <w:spacing w:line="276" w:lineRule="auto"/>
              <w:rPr>
                <w:rFonts w:ascii="Arial" w:eastAsia="Arial" w:hAnsi="Arial" w:cs="Arial"/>
                <w:b/>
                <w:sz w:val="18"/>
                <w:szCs w:val="18"/>
              </w:rPr>
            </w:pPr>
            <w:r>
              <w:rPr>
                <w:rFonts w:ascii="Arial" w:eastAsia="Arial" w:hAnsi="Arial" w:cs="Arial"/>
                <w:b/>
                <w:color w:val="8C8D8E"/>
                <w:sz w:val="14"/>
                <w:szCs w:val="14"/>
              </w:rPr>
              <w:t xml:space="preserve">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5" w14:textId="77777777" w:rsidR="00631FBD" w:rsidRDefault="00631FBD" w:rsidP="00631FBD">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[Reference to or description of the DPA]</w:t>
            </w:r>
            <w:r>
              <w:t xml:space="preserve"/>
            </w:r>
          </w:p>
        </w:tc>
      </w:tr>
      <w:tr w:rsidR="00631FBD" w14:paraId="3629853A"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6" w14:textId="77777777" w:rsidR="00631FBD" w:rsidRDefault="00631FBD" w:rsidP="00631FBD">
            <w:pPr>
              <w:keepNext/>
              <w:keepLines/>
              <w:spacing w:line="276" w:lineRule="auto"/>
              <w:rPr>
                <w:rFonts w:ascii="Arial" w:eastAsia="Arial" w:hAnsi="Arial" w:cs="Arial"/>
                <w:b/>
                <w:sz w:val="18"/>
                <w:szCs w:val="18"/>
              </w:rPr>
            </w:pPr>
            <w:r>
              <w:t xml:space="preserve"/>
            </w:r>
            <w:r>
              <w:rPr>
                <w:rFonts w:ascii="Arial" w:eastAsia="Arial" w:hAnsi="Arial" w:cs="Arial"/>
                <w:b/>
                <w:sz w:val="18"/>
                <w:szCs w:val="18"/>
              </w:rPr>
              <w:lastRenderedPageBreak/>
              <w:t xml:space="preserve">Security Policy</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A7" w14:textId="0842DD03" w:rsidR="00631FBD" w:rsidRDefault="00631FBD" w:rsidP="00631FBD">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[Security policy details or certification commitments]</w:t>
            </w:r>
          </w:p>
        </w:tc>
      </w:tr>
      <w:tr w:rsidR="003C6F55" w14:paraId="6F137154"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E2CAF6" w14:textId="66C58856" w:rsidR="003C6F55" w:rsidRDefault="003C6F55" w:rsidP="003C6F55">
            <w:pPr>
              <w:keepNext/>
              <w:keepLines/>
              <w:spacing w:line="276" w:lineRule="auto"/>
              <w:rPr>
                <w:rFonts w:ascii="Arial" w:eastAsia="Arial" w:hAnsi="Arial" w:cs="Arial"/>
                <w:b/>
                <w:sz w:val="18"/>
                <w:szCs w:val="18"/>
              </w:rPr>
            </w:pPr>
            <w:r>
              <w:t xml:space="preserve"/>
            </w:r>
            <w:r>
              <w:rPr>
                <w:rFonts w:ascii="Arial" w:eastAsia="Arial" w:hAnsi="Arial" w:cs="Arial"/>
                <w:b/>
                <w:sz w:val="18"/>
                <w:szCs w:val="18"/>
              </w:rPr>
              <w:t xml:space="preserve">Insurance Minimums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30C2801" w14:textId="7D497AF4" w:rsidR="003C6F55" w:rsidRDefault="003C6F55" w:rsidP="003C6F55">
            <w:pPr>
              <w:keepNext/>
              <w:keepLines/>
              <w:spacing w:line="276" w:lineRule="auto"/>
              <w:rPr>
                <w:rFonts w:ascii="Arial" w:eastAsia="Arial" w:hAnsi="Arial" w:cs="Arial"/>
                <w:sz w:val="16"/>
                <w:szCs w:val="16"/>
              </w:rPr>
            </w:pPr>
            <w:r>
              <w:rPr>
                <w:rFonts w:ascii="Arial" w:eastAsia="Arial" w:hAnsi="Arial" w:cs="Arial"/>
                <w:sz w:val="16"/>
                <w:szCs w:val="16"/>
                <w:highlight w:val="yellow"/>
              </w:rPr>
              <w:t xml:space="preserve">[Insurance coverage requirements and minimums]</w:t>
            </w:r>
          </w:p>
          <w:p w14:paraId="2F5194EB" w14:textId="5F9811A0" w:rsidR="003C6F55" w:rsidRDefault="003C6F55" w:rsidP="003C6F55">
            <w:pPr>
              <w:keepNext/>
              <w:keepLine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proofErr w:type="gramStart"/>
            <w:proofErr w:type="gramEnd"/>
            <w:r>
              <w:rPr>
                <w:rFonts w:ascii="Arial" w:eastAsia="Arial" w:hAnsi="Arial" w:cs="Arial"/>
                <w:color w:val="000000"/>
                <w:sz w:val="16"/>
                <w:szCs w:val="16"/>
              </w:rPr>
              <w:tab/>
              <w:t xml:space="preserve">Workers’ compensation or employers' liability insurance as required by Applicable Law</w:t>
            </w:r>
            <w:r w:rsidR="00667F7B">
              <w:rPr>
                <w:rFonts w:ascii="Arial" w:eastAsia="Arial" w:hAnsi="Arial" w:cs="Arial"/>
                <w:color w:val="000000"/>
                <w:sz w:val="16"/>
                <w:szCs w:val="16"/>
              </w:rPr>
              <w:t xml:space="preserve">s</w:t>
            </w:r>
          </w:p>
        </w:tc>
      </w:tr>
      <w:tr w:rsidR="003C6F55" w14:paraId="52873347" w14:textId="77777777">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B" w14:textId="77777777" w:rsidR="003C6F55" w:rsidRDefault="003C6F55" w:rsidP="003C6F55">
            <w:pPr>
              <w:spacing w:line="276" w:lineRule="auto"/>
              <w:rPr>
                <w:rFonts w:ascii="Arial" w:eastAsia="Arial" w:hAnsi="Arial" w:cs="Arial"/>
                <w:b/>
                <w:sz w:val="18"/>
                <w:szCs w:val="18"/>
              </w:rPr>
            </w:pPr>
            <w:r>
              <w:rPr>
                <w:rFonts w:ascii="Arial" w:eastAsia="Arial" w:hAnsi="Arial" w:cs="Arial"/>
                <w:b/>
                <w:sz w:val="18"/>
                <w:szCs w:val="18"/>
              </w:rPr>
              <w:t xml:space="preserve">Other Changes to Standard Terms</w:t>
            </w:r>
          </w:p>
          <w:p w14:paraId="000000BC" w14:textId="77777777" w:rsidR="003C6F55" w:rsidRDefault="003C6F55" w:rsidP="003C6F55">
            <w:pPr>
              <w:spacing w:line="276" w:lineRule="auto"/>
              <w:rPr>
                <w:rFonts w:ascii="Arial" w:eastAsia="Arial" w:hAnsi="Arial" w:cs="Arial"/>
                <w:b/>
                <w:sz w:val="18"/>
                <w:szCs w:val="18"/>
              </w:rPr>
            </w:pPr>
            <w:r>
              <w:rPr>
                <w:rFonts w:ascii="Arial" w:eastAsia="Arial" w:hAnsi="Arial" w:cs="Arial"/>
                <w:b/>
                <w:color w:val="8C8D8E"/>
                <w:sz w:val="14"/>
                <w:szCs w:val="14"/>
              </w:rPr>
              <w:t xml:space="preserve">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00000BD" w14:textId="2874A7E2" w:rsidR="003C6F55" w:rsidRDefault="002B532B" w:rsidP="003C6F55">
            <w:pPr>
              <w:tabs>
                <w:tab w:val="left" w:pos="519"/>
              </w:tabs>
              <w:spacing w:line="276" w:lineRule="auto"/>
              <w:rPr>
                <w:rFonts w:ascii="Arial" w:eastAsia="Arial" w:hAnsi="Arial" w:cs="Arial"/>
                <w:color w:val="000000"/>
                <w:sz w:val="16"/>
                <w:szCs w:val="16"/>
              </w:rPr>
            </w:pPr>
            <w:r>
              <w:rPr>
                <w:rFonts w:ascii="Arial" w:eastAsia="Arial" w:hAnsi="Arial" w:cs="Arial"/>
                <w:i/>
                <w:color w:val="000000"/>
                <w:sz w:val="16"/>
                <w:szCs w:val="16"/>
              </w:rPr>
              <w:t xml:space="preserve"/>
            </w:r>
          </w:p>
        </w:tc>
      </w:tr>
    </w:tbl>
    <w:p w14:paraId="000000BE" w14:textId="77777777" w:rsidR="00490584" w:rsidRDefault="00490584">
      <w:pPr>
        <w:rPr>
          <w:rFonts w:ascii="Arial" w:eastAsia="Arial" w:hAnsi="Arial" w:cs="Arial"/>
          <w:sz w:val="16"/>
          <w:szCs w:val="16"/>
        </w:rPr>
      </w:pPr>
    </w:p>
    <w:p w14:paraId="000000BF" w14:textId="552471A0" w:rsidR="00490584" w:rsidRDefault="00000000">
      <w:pPr>
        <w:keepNext/>
        <w:keepLines/>
        <w:spacing w:after="40"/>
        <w:rPr>
          <w:rFonts w:ascii="Arial" w:eastAsia="Arial" w:hAnsi="Arial" w:cs="Arial"/>
          <w:sz w:val="18"/>
          <w:szCs w:val="18"/>
        </w:rPr>
      </w:pPr>
      <w:r>
        <w:rPr>
          <w:rFonts w:ascii="Arial" w:eastAsia="Arial" w:hAnsi="Arial" w:cs="Arial"/>
          <w:b/>
          <w:sz w:val="18"/>
          <w:szCs w:val="18"/>
        </w:rPr>
        <w:t xml:space="preserve">Provider</w:t>
      </w:r>
      <w:r>
        <w:rPr>
          <w:rFonts w:ascii="Arial" w:eastAsia="Arial" w:hAnsi="Arial" w:cs="Arial"/>
          <w:sz w:val="18"/>
          <w:szCs w:val="18"/>
        </w:rPr>
        <w:t xml:space="preserve"> and </w:t>
      </w:r>
      <w:r>
        <w:rPr>
          <w:rFonts w:ascii="Arial" w:eastAsia="Arial" w:hAnsi="Arial" w:cs="Arial"/>
          <w:b/>
          <w:sz w:val="18"/>
          <w:szCs w:val="18"/>
        </w:rPr>
        <w:t xml:space="preserve">Customer</w:t>
      </w:r>
      <w:r>
        <w:rPr>
          <w:rFonts w:ascii="Arial" w:eastAsia="Arial" w:hAnsi="Arial" w:cs="Arial"/>
          <w:sz w:val="18"/>
          <w:szCs w:val="18"/>
        </w:rPr>
        <w:t xml:space="preserve"> have not changed the Standard Terms except for the details in the Key Terms above. By signing this Cover Page, each party agrees to </w:t>
      </w:r>
      <w:proofErr w:type="gramStart"/>
      <w:r>
        <w:rPr>
          <w:rFonts w:ascii="Arial" w:eastAsia="Arial" w:hAnsi="Arial" w:cs="Arial"/>
          <w:sz w:val="18"/>
          <w:szCs w:val="18"/>
        </w:rPr>
        <w:t xml:space="preserve">enter into</w:t>
      </w:r>
      <w:proofErr w:type="gramEnd"/>
      <w:r>
        <w:rPr>
          <w:rFonts w:ascii="Arial" w:eastAsia="Arial" w:hAnsi="Arial" w:cs="Arial"/>
          <w:sz w:val="18"/>
          <w:szCs w:val="18"/>
        </w:rPr>
        <w:t xml:space="preserve"> the Framework Terms.</w:t>
      </w:r>
    </w:p>
    <w:tbl>
      <w:tblPr>
        <w:tblStyle w:val="ac"/>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490584" w14:paraId="27C71A96" w14:textId="77777777">
        <w:tc>
          <w:tcPr>
            <w:tcW w:w="2605" w:type="dxa"/>
            <w:tcMar>
              <w:top w:w="216" w:type="dxa"/>
              <w:left w:w="115" w:type="dxa"/>
              <w:bottom w:w="216" w:type="dxa"/>
              <w:right w:w="115" w:type="dxa"/>
            </w:tcMar>
            <w:vAlign w:val="center"/>
          </w:tcPr>
          <w:p w14:paraId="000000C0" w14:textId="77777777" w:rsidR="00490584" w:rsidRDefault="00490584">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000000C1"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PROVIDER: </w:t>
            </w:r>
            <w:r>
              <w:rPr>
                <w:rFonts w:ascii="Arial" w:eastAsia="Arial" w:hAnsi="Arial" w:cs="Arial"/>
                <w:b/>
                <w:color w:val="8C8D8E"/>
                <w:sz w:val="16"/>
                <w:szCs w:val="16"/>
                <w:highlight w:val="yellow"/>
              </w:rPr>
              <w:t xml:space="preserve">[Official legal entity name of provider (for signature block)]</w:t>
            </w:r>
          </w:p>
        </w:tc>
        <w:tc>
          <w:tcPr>
            <w:tcW w:w="250" w:type="dxa"/>
            <w:tcMar>
              <w:top w:w="216" w:type="dxa"/>
              <w:left w:w="115" w:type="dxa"/>
              <w:bottom w:w="216" w:type="dxa"/>
              <w:right w:w="115" w:type="dxa"/>
            </w:tcMar>
            <w:vAlign w:val="center"/>
          </w:tcPr>
          <w:p w14:paraId="000000C2" w14:textId="77777777" w:rsidR="00490584" w:rsidRDefault="00490584">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000000C3" w14:textId="77777777" w:rsidR="00490584"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CUSTOMER: </w:t>
            </w:r>
            <w:r>
              <w:rPr>
                <w:rFonts w:ascii="Arial" w:eastAsia="Arial" w:hAnsi="Arial" w:cs="Arial"/>
                <w:b/>
                <w:color w:val="8C8D8E"/>
                <w:sz w:val="16"/>
                <w:szCs w:val="16"/>
                <w:highlight w:val="yellow"/>
              </w:rPr>
              <w:t xml:space="preserve">[Official legal entity name of customer (for signature block)]</w:t>
            </w:r>
          </w:p>
        </w:tc>
      </w:tr>
      <w:tr w:rsidR="00490584" w14:paraId="1C53C6A2" w14:textId="77777777">
        <w:tc>
          <w:tcPr>
            <w:tcW w:w="2605" w:type="dxa"/>
            <w:tcMar>
              <w:top w:w="216" w:type="dxa"/>
              <w:left w:w="115" w:type="dxa"/>
              <w:bottom w:w="216" w:type="dxa"/>
              <w:right w:w="115" w:type="dxa"/>
            </w:tcMar>
            <w:vAlign w:val="center"/>
          </w:tcPr>
          <w:p w14:paraId="000000C4"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5"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C6"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7" w14:textId="77777777" w:rsidR="00490584" w:rsidRDefault="00490584">
            <w:pPr>
              <w:keepNext/>
              <w:keepLines/>
              <w:rPr>
                <w:rFonts w:ascii="Arial" w:eastAsia="Arial" w:hAnsi="Arial" w:cs="Arial"/>
                <w:sz w:val="18"/>
                <w:szCs w:val="18"/>
              </w:rPr>
            </w:pPr>
          </w:p>
        </w:tc>
      </w:tr>
      <w:tr w:rsidR="00490584" w14:paraId="54F7FC08" w14:textId="77777777">
        <w:tc>
          <w:tcPr>
            <w:tcW w:w="2605" w:type="dxa"/>
            <w:tcMar>
              <w:top w:w="216" w:type="dxa"/>
              <w:left w:w="115" w:type="dxa"/>
              <w:bottom w:w="216" w:type="dxa"/>
              <w:right w:w="115" w:type="dxa"/>
            </w:tcMar>
            <w:vAlign w:val="center"/>
          </w:tcPr>
          <w:p w14:paraId="000000C8"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9" w14:textId="77777777" w:rsidR="00490584" w:rsidRDefault="00490584">
            <w:pPr>
              <w:keepNext/>
              <w:keepLines/>
              <w:rPr>
                <w:rFonts w:ascii="Arial" w:eastAsia="Arial" w:hAnsi="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000000CA"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B" w14:textId="77777777" w:rsidR="00490584" w:rsidRDefault="00490584">
            <w:pPr>
              <w:keepNext/>
              <w:keepLines/>
              <w:rPr>
                <w:rFonts w:ascii="Arial" w:eastAsia="Arial" w:hAnsi="Arial" w:cs="Arial"/>
                <w:sz w:val="18"/>
                <w:szCs w:val="18"/>
              </w:rPr>
            </w:pPr>
            <w:r>
              <w:rPr>
                <w:highlight w:val="yellow"/>
              </w:rPr>
              <w:t xml:space="preserve">[Full legal name of the Customer's signatory]</w:t>
            </w:r>
          </w:p>
        </w:tc>
      </w:tr>
      <w:tr w:rsidR="00490584" w14:paraId="488CAE2D" w14:textId="77777777">
        <w:tc>
          <w:tcPr>
            <w:tcW w:w="2605" w:type="dxa"/>
            <w:tcMar>
              <w:top w:w="216" w:type="dxa"/>
              <w:left w:w="115" w:type="dxa"/>
              <w:bottom w:w="216" w:type="dxa"/>
              <w:right w:w="115" w:type="dxa"/>
            </w:tcMar>
            <w:vAlign w:val="center"/>
          </w:tcPr>
          <w:p w14:paraId="000000CC"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CD" w14:textId="77777777" w:rsidR="00490584" w:rsidRDefault="00490584">
            <w:pPr>
              <w:keepNext/>
              <w:keepLines/>
              <w:rPr>
                <w:rFonts w:ascii="Arial" w:eastAsia="Arial" w:hAnsi="Arial" w:cs="Arial"/>
                <w:sz w:val="18"/>
                <w:szCs w:val="18"/>
              </w:rPr>
            </w:pPr>
            <w:r>
              <w:rPr>
                <w:highlight w:val="yellow"/>
              </w:rPr>
              <w:t xml:space="preserve">[Title/role of the Provider's signatory (entity only)]</w:t>
            </w:r>
          </w:p>
        </w:tc>
        <w:tc>
          <w:tcPr>
            <w:tcW w:w="250" w:type="dxa"/>
            <w:tcMar>
              <w:top w:w="216" w:type="dxa"/>
              <w:left w:w="115" w:type="dxa"/>
              <w:bottom w:w="216" w:type="dxa"/>
              <w:right w:w="115" w:type="dxa"/>
            </w:tcMar>
            <w:vAlign w:val="center"/>
          </w:tcPr>
          <w:p w14:paraId="000000CE"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CF" w14:textId="77777777" w:rsidR="00490584" w:rsidRDefault="00490584">
            <w:pPr>
              <w:keepNext/>
              <w:keepLines/>
              <w:rPr>
                <w:rFonts w:ascii="Arial" w:eastAsia="Arial" w:hAnsi="Arial" w:cs="Arial"/>
                <w:sz w:val="18"/>
                <w:szCs w:val="18"/>
              </w:rPr>
            </w:pPr>
            <w:r>
              <w:rPr>
                <w:highlight w:val="yellow"/>
              </w:rPr>
              <w:t xml:space="preserve">[Title/role of the Customer's signatory (entity only)]</w:t>
            </w:r>
          </w:p>
        </w:tc>
      </w:tr>
      <w:tr w:rsidR="00490584" w14:paraId="5802C412" w14:textId="77777777">
        <w:tc>
          <w:tcPr>
            <w:tcW w:w="2605" w:type="dxa"/>
            <w:tcMar>
              <w:top w:w="216" w:type="dxa"/>
              <w:left w:w="115" w:type="dxa"/>
              <w:bottom w:w="216" w:type="dxa"/>
              <w:right w:w="115" w:type="dxa"/>
            </w:tcMar>
            <w:vAlign w:val="center"/>
          </w:tcPr>
          <w:p w14:paraId="000000D0"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Notice Address</w:t>
            </w:r>
          </w:p>
          <w:p w14:paraId="000000D1" w14:textId="77777777" w:rsidR="00490584" w:rsidRDefault="00000000">
            <w:pPr>
              <w:keepNext/>
              <w:keepLines/>
              <w:rPr>
                <w:rFonts w:ascii="Arial" w:eastAsia="Arial" w:hAnsi="Arial" w:cs="Arial"/>
                <w:b/>
                <w:sz w:val="18"/>
                <w:szCs w:val="18"/>
              </w:rPr>
            </w:pPr>
            <w:r>
              <w:rPr>
                <w:rFonts w:ascii="Arial" w:eastAsia="Arial" w:hAnsi="Arial" w:cs="Arial"/>
                <w:b/>
                <w:color w:val="8C8D8E"/>
                <w:sz w:val="14"/>
                <w:szCs w:val="14"/>
              </w:rPr>
              <w:t xml:space="preserve">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2" w14:textId="77777777" w:rsidR="00490584" w:rsidRDefault="00490584">
            <w:pPr>
              <w:keepNext/>
              <w:keepLines/>
              <w:rPr>
                <w:rFonts w:ascii="Arial" w:eastAsia="Arial" w:hAnsi="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000000D3"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4" w14:textId="77777777" w:rsidR="00490584" w:rsidRDefault="00490584">
            <w:pPr>
              <w:keepNext/>
              <w:keepLines/>
              <w:rPr>
                <w:rFonts w:ascii="Arial" w:eastAsia="Arial" w:hAnsi="Arial" w:cs="Arial"/>
                <w:sz w:val="18"/>
                <w:szCs w:val="18"/>
              </w:rPr>
            </w:pPr>
            <w:r>
              <w:rPr>
                <w:highlight w:val="yellow"/>
              </w:rPr>
              <w:t xml:space="preserve">[Notice email address for the Customer]</w:t>
            </w:r>
          </w:p>
        </w:tc>
      </w:tr>
      <w:tr w:rsidR="00490584" w14:paraId="7D28CA91" w14:textId="77777777">
        <w:tc>
          <w:tcPr>
            <w:tcW w:w="2605" w:type="dxa"/>
            <w:tcMar>
              <w:top w:w="216" w:type="dxa"/>
              <w:left w:w="115" w:type="dxa"/>
              <w:bottom w:w="216" w:type="dxa"/>
              <w:right w:w="115" w:type="dxa"/>
            </w:tcMar>
            <w:vAlign w:val="center"/>
          </w:tcPr>
          <w:p w14:paraId="000000D5" w14:textId="77777777" w:rsidR="00490584" w:rsidRDefault="00000000">
            <w:pPr>
              <w:keepNext/>
              <w:keepLines/>
              <w:rPr>
                <w:rFonts w:ascii="Arial" w:eastAsia="Arial" w:hAnsi="Arial" w:cs="Arial"/>
                <w:b/>
                <w:sz w:val="18"/>
                <w:szCs w:val="18"/>
              </w:rPr>
            </w:pPr>
            <w:r>
              <w:rPr>
                <w:rFonts w:ascii="Arial" w:eastAsia="Arial" w:hAnsi="Arial" w:cs="Arial"/>
                <w:b/>
                <w:sz w:val="18"/>
                <w:szCs w:val="18"/>
              </w:rPr>
              <w:t xml:space="preserve">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000000D6" w14:textId="77777777" w:rsidR="00490584" w:rsidRDefault="00490584">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00000D7" w14:textId="77777777" w:rsidR="00490584" w:rsidRDefault="00490584">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00000D8" w14:textId="77777777" w:rsidR="00490584" w:rsidRDefault="00490584">
            <w:pPr>
              <w:keepNext/>
              <w:keepLines/>
              <w:rPr>
                <w:rFonts w:ascii="Arial" w:eastAsia="Arial" w:hAnsi="Arial" w:cs="Arial"/>
                <w:sz w:val="18"/>
                <w:szCs w:val="18"/>
              </w:rPr>
            </w:pPr>
          </w:p>
        </w:tc>
      </w:tr>
    </w:tbl>
    <w:p w14:paraId="000000D9" w14:textId="77777777" w:rsidR="00490584" w:rsidRDefault="00490584">
      <w:pPr>
        <w:pStyle w:val="Heading1"/>
        <w:widowControl w:val="0"/>
        <w:spacing w:after="120"/>
        <w:rPr>
          <w:rFonts w:ascii="Georgia" w:eastAsia="Georgia" w:hAnsi="Georgia" w:cs="Georgia"/>
          <w:color w:val="1D2021"/>
          <w:sz w:val="44"/>
          <w:szCs w:val="44"/>
        </w:rPr>
        <w:sectPr w:rsidR="00490584" w:rsidSect="008F38AB">
          <w:headerReference w:type="default" r:id="rId13"/>
          <w:headerReference w:type="first" r:id="rId14"/>
          <w:footerReference w:type="first" r:id="rId15"/>
          <w:pgSz w:w="12240" w:h="15840"/>
          <w:pgMar w:top="936" w:right="1080" w:bottom="720" w:left="1080" w:header="360" w:footer="432" w:gutter="0"/>
          <w:pgNumType w:start="1"/>
          <w:cols w:space="720"/>
        </w:sectPr>
      </w:pPr>
    </w:p>
    <w:p w14:paraId="000000DA" w14:textId="77777777" w:rsidR="00490584" w:rsidRDefault="00000000">
      <w:pPr>
        <w:pStyle w:val="Heading1"/>
        <w:widowControl w:val="0"/>
        <w:spacing w:after="120"/>
        <w:ind w:firstLine="0"/>
        <w:rPr>
          <w:rFonts w:ascii="Arial" w:eastAsia="Arial" w:hAnsi="Arial" w:cs="Arial"/>
          <w:sz w:val="16"/>
          <w:szCs w:val="16"/>
        </w:rPr>
      </w:pPr>
      <w:r>
        <w:rPr>
          <w:rFonts w:ascii="Arial" w:eastAsia="Arial" w:hAnsi="Arial" w:cs="Arial"/>
          <w:b/>
          <w:sz w:val="16"/>
          <w:szCs w:val="16"/>
        </w:rPr>
        <w:lastRenderedPageBreak/>
        <w:t xml:space="preserve">Service</w:t>
      </w:r>
      <w:r>
        <w:rPr>
          <w:rFonts w:ascii="Arial" w:eastAsia="Arial" w:hAnsi="Arial" w:cs="Arial"/>
          <w:sz w:val="16"/>
          <w:szCs w:val="16"/>
        </w:rPr>
        <w:t xml:space="preserve"> </w:t>
      </w:r>
    </w:p>
    <w:p w14:paraId="000000DB" w14:textId="19F919AF"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Access and Use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 xml:space="preserve">Subscription</w:t>
      </w:r>
      <w:r>
        <w:rPr>
          <w:rFonts w:ascii="Arial" w:eastAsia="Arial" w:hAnsi="Arial" w:cs="Arial"/>
          <w:color w:val="117086"/>
          <w:sz w:val="16"/>
          <w:szCs w:val="16"/>
        </w:rPr>
        <w:t xml:space="preserve"> </w:t>
      </w:r>
      <w:r>
        <w:rPr>
          <w:rFonts w:ascii="Arial" w:eastAsia="Arial" w:hAnsi="Arial" w:cs="Arial"/>
          <w:b/>
          <w:color w:val="117086"/>
          <w:sz w:val="16"/>
          <w:szCs w:val="16"/>
        </w:rPr>
        <w:t xml:space="preserve">Period </w:t>
      </w:r>
      <w:r>
        <w:rPr>
          <w:rFonts w:ascii="Arial" w:eastAsia="Arial" w:hAnsi="Arial" w:cs="Arial"/>
          <w:sz w:val="16"/>
          <w:szCs w:val="16"/>
        </w:rPr>
        <w:t xml:space="preserve">and subject to the terms of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(a) access and use the Cloud Service; and </w:t>
      </w:r>
      <w:r>
        <w:rPr>
          <w:rFonts w:ascii="Arial" w:eastAsia="Arial" w:hAnsi="Arial" w:cs="Arial"/>
          <w:color w:val="000000"/>
          <w:sz w:val="16"/>
          <w:szCs w:val="16"/>
        </w:rPr>
        <w:t xml:space="preserve">(b) </w:t>
      </w:r>
      <w:r>
        <w:rPr>
          <w:rFonts w:ascii="Arial" w:eastAsia="Arial" w:hAnsi="Arial" w:cs="Arial"/>
          <w:sz w:val="16"/>
          <w:szCs w:val="16"/>
        </w:rPr>
        <w:t xml:space="preserve">copy and use the included Software and Documentation only</w:t>
      </w:r>
      <w:r>
        <w:rPr>
          <w:rFonts w:ascii="Arial" w:eastAsia="Arial" w:hAnsi="Arial" w:cs="Arial"/>
          <w:color w:val="000000"/>
          <w:sz w:val="16"/>
          <w:szCs w:val="16"/>
        </w:rPr>
        <w:t xml:space="preserve"> </w:t>
      </w:r>
      <w:r>
        <w:rPr>
          <w:rFonts w:ascii="Arial" w:eastAsia="Arial" w:hAnsi="Arial" w:cs="Arial"/>
          <w:sz w:val="16"/>
          <w:szCs w:val="16"/>
        </w:rPr>
        <w:t xml:space="preserve">as needed to access and use the Cloud Service,</w:t>
      </w:r>
      <w:r>
        <w:rPr>
          <w:rFonts w:ascii="Arial" w:eastAsia="Arial" w:hAnsi="Arial" w:cs="Arial"/>
          <w:b/>
          <w:color w:val="0432FF"/>
          <w:sz w:val="16"/>
          <w:szCs w:val="16"/>
        </w:rPr>
        <w:t xml:space="preserve"> </w:t>
      </w:r>
      <w:r>
        <w:rPr>
          <w:rFonts w:ascii="Arial" w:eastAsia="Arial" w:hAnsi="Arial" w:cs="Arial"/>
          <w:color w:val="000000"/>
          <w:sz w:val="16"/>
          <w:szCs w:val="16"/>
        </w:rPr>
        <w:t xml:space="preserve">in each case, for its internal business purposes</w:t>
      </w:r>
      <w:r>
        <w:rPr>
          <w:rFonts w:ascii="Arial" w:eastAsia="Arial" w:hAnsi="Arial" w:cs="Arial"/>
          <w:sz w:val="16"/>
          <w:szCs w:val="16"/>
        </w:rPr>
        <w:t xml:space="preserve">. </w:t>
      </w:r>
      <w:r w:rsidR="00D21388" w:rsidRPr="000005C0">
        <w:rPr>
          <w:rFonts w:ascii="Arial" w:eastAsia="Arial" w:hAnsi="Arial" w:cs="Arial"/>
          <w:sz w:val="16"/>
          <w:szCs w:val="16"/>
        </w:rPr>
        <w:t xml:space="preserve">If a </w:t>
      </w:r>
      <w:r w:rsidR="00D21388" w:rsidRPr="00D21388">
        <w:rPr>
          <w:rFonts w:ascii="Arial" w:eastAsia="Arial" w:hAnsi="Arial" w:cs="Arial"/>
          <w:b/>
          <w:color w:val="117086"/>
          <w:sz w:val="16"/>
          <w:szCs w:val="16"/>
        </w:rPr>
        <w:t xml:space="preserve">Customer</w:t>
      </w:r>
      <w:r w:rsidR="00D21388" w:rsidRPr="000005C0">
        <w:rPr>
          <w:rFonts w:ascii="Arial" w:eastAsia="Arial" w:hAnsi="Arial" w:cs="Arial"/>
          <w:sz w:val="16"/>
          <w:szCs w:val="16"/>
        </w:rPr>
        <w:t xml:space="preserve"> Affiliate enters a separate Order Form with </w:t>
      </w:r>
      <w:r w:rsidR="00D21388" w:rsidRPr="00D21388">
        <w:rPr>
          <w:rFonts w:ascii="Arial" w:eastAsia="Arial" w:hAnsi="Arial" w:cs="Arial"/>
          <w:b/>
          <w:color w:val="117086"/>
          <w:sz w:val="16"/>
          <w:szCs w:val="16"/>
        </w:rPr>
        <w:t xml:space="preserve">Provider</w:t>
      </w:r>
      <w:r w:rsidR="00D21388" w:rsidRPr="000005C0">
        <w:rPr>
          <w:rFonts w:ascii="Arial" w:eastAsia="Arial" w:hAnsi="Arial" w:cs="Arial"/>
          <w:sz w:val="16"/>
          <w:szCs w:val="16"/>
        </w:rPr>
        <w:t xml:space="preserve">, the </w:t>
      </w:r>
      <w:r w:rsidR="00D21388" w:rsidRPr="00D21388">
        <w:rPr>
          <w:rFonts w:ascii="Arial" w:eastAsia="Arial" w:hAnsi="Arial" w:cs="Arial"/>
          <w:b/>
          <w:color w:val="117086"/>
          <w:sz w:val="16"/>
          <w:szCs w:val="16"/>
        </w:rPr>
        <w:t xml:space="preserve">Customer’s</w:t>
      </w:r>
      <w:r w:rsidR="00D21388" w:rsidRPr="000005C0">
        <w:rPr>
          <w:rFonts w:ascii="Arial" w:eastAsia="Arial" w:hAnsi="Arial" w:cs="Arial"/>
          <w:sz w:val="16"/>
          <w:szCs w:val="16"/>
        </w:rPr>
        <w:t xml:space="preserve"> Affiliate creates a separate agreement between </w:t>
      </w:r>
      <w:r w:rsidR="00D21388" w:rsidRPr="00D21388">
        <w:rPr>
          <w:rFonts w:ascii="Arial" w:eastAsia="Arial" w:hAnsi="Arial" w:cs="Arial"/>
          <w:b/>
          <w:color w:val="117086"/>
          <w:sz w:val="16"/>
          <w:szCs w:val="16"/>
        </w:rPr>
        <w:t xml:space="preserve">Provider</w:t>
      </w:r>
      <w:r w:rsidR="00D21388" w:rsidRPr="000005C0">
        <w:rPr>
          <w:rFonts w:ascii="Arial" w:eastAsia="Arial" w:hAnsi="Arial" w:cs="Arial"/>
          <w:sz w:val="16"/>
          <w:szCs w:val="16"/>
        </w:rPr>
        <w:t xml:space="preserve"> and that Affiliate, where </w:t>
      </w:r>
      <w:r w:rsidR="00D21388" w:rsidRPr="00D21388">
        <w:rPr>
          <w:rFonts w:ascii="Arial" w:eastAsia="Arial" w:hAnsi="Arial" w:cs="Arial"/>
          <w:b/>
          <w:color w:val="117086"/>
          <w:sz w:val="16"/>
          <w:szCs w:val="16"/>
        </w:rPr>
        <w:t xml:space="preserve">Provider’s</w:t>
      </w:r>
      <w:r w:rsidR="00D21388" w:rsidRPr="000005C0">
        <w:rPr>
          <w:rFonts w:ascii="Arial" w:eastAsia="Arial" w:hAnsi="Arial" w:cs="Arial"/>
          <w:sz w:val="16"/>
          <w:szCs w:val="16"/>
        </w:rPr>
        <w:t xml:space="preserve"> responsibility to the Affiliate is individual and separate from </w:t>
      </w:r>
      <w:r w:rsidR="00D21388" w:rsidRPr="00D21388">
        <w:rPr>
          <w:rFonts w:ascii="Arial" w:eastAsia="Arial" w:hAnsi="Arial" w:cs="Arial"/>
          <w:b/>
          <w:color w:val="117086"/>
          <w:sz w:val="16"/>
          <w:szCs w:val="16"/>
        </w:rPr>
        <w:t xml:space="preserve">Customer</w:t>
      </w:r>
      <w:r w:rsidR="00D21388" w:rsidRPr="000005C0">
        <w:rPr>
          <w:rFonts w:ascii="Arial" w:eastAsia="Arial" w:hAnsi="Arial" w:cs="Arial"/>
          <w:b/>
          <w:sz w:val="16"/>
          <w:szCs w:val="16"/>
        </w:rPr>
        <w:t xml:space="preserve"> </w:t>
      </w:r>
      <w:r w:rsidR="00D21388" w:rsidRPr="000005C0">
        <w:rPr>
          <w:rFonts w:ascii="Arial" w:eastAsia="Arial" w:hAnsi="Arial" w:cs="Arial"/>
          <w:sz w:val="16"/>
          <w:szCs w:val="16"/>
        </w:rPr>
        <w:t xml:space="preserve">and </w:t>
      </w:r>
      <w:r w:rsidR="00D21388" w:rsidRPr="00D21388">
        <w:rPr>
          <w:rFonts w:ascii="Arial" w:eastAsia="Arial" w:hAnsi="Arial" w:cs="Arial"/>
          <w:b/>
          <w:color w:val="117086"/>
          <w:sz w:val="16"/>
          <w:szCs w:val="16"/>
        </w:rPr>
        <w:t xml:space="preserve">Customer</w:t>
      </w:r>
      <w:r w:rsidR="00D21388" w:rsidRPr="000005C0">
        <w:rPr>
          <w:rFonts w:ascii="Arial" w:eastAsia="Arial" w:hAnsi="Arial" w:cs="Arial"/>
          <w:sz w:val="16"/>
          <w:szCs w:val="16"/>
        </w:rPr>
        <w:t xml:space="preserve"> is not responsible for its Affiliates’ agreement.</w:t>
      </w:r>
    </w:p>
    <w:p w14:paraId="000000D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Support</w:t>
      </w:r>
      <w:r>
        <w:rPr>
          <w:rFonts w:ascii="Arial" w:eastAsia="Arial" w:hAnsi="Arial" w:cs="Arial"/>
          <w:sz w:val="16"/>
          <w:szCs w:val="16"/>
        </w:rPr>
        <w:t xml:space="preserve">.</w:t>
      </w:r>
      <w:r>
        <w:rPr>
          <w:rFonts w:ascii="Arial" w:eastAsia="Arial" w:hAnsi="Arial" w:cs="Arial"/>
          <w:b/>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provide </w:t>
      </w:r>
      <w:r>
        <w:rPr>
          <w:rFonts w:ascii="Arial" w:eastAsia="Arial" w:hAnsi="Arial" w:cs="Arial"/>
          <w:b/>
          <w:color w:val="117086"/>
          <w:sz w:val="16"/>
          <w:szCs w:val="16"/>
        </w:rPr>
        <w:t xml:space="preserve">Technical</w:t>
      </w:r>
      <w:r>
        <w:rPr>
          <w:rFonts w:ascii="Arial" w:eastAsia="Arial" w:hAnsi="Arial" w:cs="Arial"/>
          <w:color w:val="0432FF"/>
          <w:sz w:val="16"/>
          <w:szCs w:val="16"/>
        </w:rPr>
        <w:t xml:space="preserve"> </w:t>
      </w:r>
      <w:r>
        <w:rPr>
          <w:rFonts w:ascii="Arial" w:eastAsia="Arial" w:hAnsi="Arial" w:cs="Arial"/>
          <w:b/>
          <w:color w:val="117086"/>
          <w:sz w:val="16"/>
          <w:szCs w:val="16"/>
        </w:rPr>
        <w:t xml:space="preserve">Support</w:t>
      </w:r>
      <w:r>
        <w:rPr>
          <w:rFonts w:ascii="Arial" w:eastAsia="Arial" w:hAnsi="Arial" w:cs="Arial"/>
          <w:b/>
          <w:color w:val="0432FF"/>
          <w:sz w:val="16"/>
          <w:szCs w:val="16"/>
        </w:rPr>
        <w:t xml:space="preserve"> </w:t>
      </w:r>
      <w:r>
        <w:rPr>
          <w:rFonts w:ascii="Arial" w:eastAsia="Arial" w:hAnsi="Arial" w:cs="Arial"/>
          <w:sz w:val="16"/>
          <w:szCs w:val="16"/>
        </w:rPr>
        <w:t xml:space="preserve">as described in the Order Form.</w:t>
      </w:r>
    </w:p>
    <w:p w14:paraId="000000D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User Accounts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actions on Users’ accounts and for all Users’ compliance with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their passwords and login credentials.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if it suspects or knows of any fraudulent activity with its accounts, passwords, or credentials, or if they become compromised. </w:t>
      </w:r>
    </w:p>
    <w:p w14:paraId="000000E0" w14:textId="1CC60AF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Feedback and Usage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may, but is not required to, give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Feedback, in which case</w:t>
      </w:r>
      <w:r>
        <w:rPr>
          <w:rFonts w:ascii="Arial" w:eastAsia="Arial" w:hAnsi="Arial" w:cs="Arial"/>
          <w:color w:val="0432FF"/>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gives Feedback “AS IS”.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use all Feedback freely without any restriction or obligation. In addition,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collect and analyze Usage Data, and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freely use Usage Data to maintain, improve, enhance, and promote </w:t>
      </w:r>
      <w:r>
        <w:rPr>
          <w:rFonts w:ascii="Arial" w:eastAsia="Arial" w:hAnsi="Arial" w:cs="Arial"/>
          <w:b/>
          <w:color w:val="117086"/>
          <w:sz w:val="16"/>
          <w:szCs w:val="16"/>
        </w:rPr>
        <w:t xml:space="preserve">Provider’s</w:t>
      </w:r>
      <w:r>
        <w:rPr>
          <w:rFonts w:ascii="Arial" w:eastAsia="Arial" w:hAnsi="Arial" w:cs="Arial"/>
          <w:sz w:val="16"/>
          <w:szCs w:val="16"/>
        </w:rPr>
        <w:t xml:space="preserve"> products and services without restriction or obligation. However,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only disclose Usage Data to others if the Usage Data is aggregated and does not identify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or Users.</w:t>
      </w:r>
    </w:p>
    <w:p w14:paraId="000000E1" w14:textId="77777777" w:rsidR="00490584" w:rsidRPr="00FA770A" w:rsidRDefault="00000000">
      <w:pPr>
        <w:pStyle w:val="Heading2"/>
        <w:widowControl w:val="0"/>
        <w:spacing w:after="120"/>
        <w:ind w:firstLine="180"/>
      </w:pPr>
      <w:r>
        <w:rPr>
          <w:rFonts w:ascii="Arial" w:eastAsia="Arial" w:hAnsi="Arial" w:cs="Arial"/>
          <w:sz w:val="16"/>
          <w:szCs w:val="16"/>
          <w:u w:val="single"/>
        </w:rPr>
        <w:t xml:space="preserve">Customer Content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Product and related offerings.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the accuracy and content of Customer Content.</w:t>
      </w:r>
    </w:p>
    <w:p w14:paraId="541DAC6A" w14:textId="029D0AFD" w:rsidR="00FA770A" w:rsidRDefault="00FA770A">
      <w:pPr>
        <w:pStyle w:val="Heading2"/>
        <w:widowControl w:val="0"/>
        <w:spacing w:after="120"/>
        <w:ind w:firstLine="180"/>
      </w:pPr>
      <w:r>
        <w:rPr>
          <w:rFonts w:ascii="Arial" w:eastAsia="Arial" w:hAnsi="Arial" w:cs="Arial"/>
          <w:sz w:val="16"/>
          <w:szCs w:val="16"/>
          <w:u w:val="single"/>
        </w:rPr>
        <w:t xml:space="preserve">Machine Learning</w:t>
      </w:r>
      <w:r w:rsidRPr="00FA770A">
        <w:rPr>
          <w:rFonts w:ascii="Arial" w:eastAsia="Arial" w:hAnsi="Arial" w:cs="Arial"/>
          <w:sz w:val="16"/>
          <w:szCs w:val="16"/>
        </w:rPr>
        <w:t xml:space="preserve">. </w:t>
      </w:r>
      <w:r w:rsidR="00ED4F13">
        <w:rPr>
          <w:rFonts w:ascii="Arial" w:eastAsia="Arial" w:hAnsi="Arial" w:cs="Arial"/>
          <w:sz w:val="16"/>
          <w:szCs w:val="16"/>
        </w:rPr>
        <w:t xml:space="preserve">Usage Data and Customer Content may be used to develop, train, or enhance artificial intelligen</w:t>
      </w:r>
      <w:r w:rsidR="0077139B">
        <w:rPr>
          <w:rFonts w:ascii="Arial" w:eastAsia="Arial" w:hAnsi="Arial" w:cs="Arial"/>
          <w:sz w:val="16"/>
          <w:szCs w:val="16"/>
        </w:rPr>
        <w:t xml:space="preserve">ce or</w:t>
      </w:r>
      <w:r w:rsidR="00ED4F13">
        <w:rPr>
          <w:rFonts w:ascii="Arial" w:eastAsia="Arial" w:hAnsi="Arial" w:cs="Arial"/>
          <w:sz w:val="16"/>
          <w:szCs w:val="16"/>
        </w:rPr>
        <w:t xml:space="preserve"> machine learning models </w:t>
      </w:r>
      <w:r w:rsidR="00B604E4">
        <w:rPr>
          <w:rFonts w:ascii="Arial" w:eastAsia="Arial" w:hAnsi="Arial" w:cs="Arial"/>
          <w:sz w:val="16"/>
          <w:szCs w:val="16"/>
        </w:rPr>
        <w:t xml:space="preserve">that are part of </w:t>
      </w:r>
      <w:r w:rsidR="00B604E4" w:rsidRPr="00B604E4">
        <w:rPr>
          <w:rFonts w:ascii="Arial" w:eastAsia="Arial" w:hAnsi="Arial" w:cs="Arial"/>
          <w:b/>
          <w:color w:val="117086"/>
          <w:sz w:val="16"/>
          <w:szCs w:val="16"/>
        </w:rPr>
        <w:t xml:space="preserve">Provider's</w:t>
      </w:r>
      <w:r w:rsidR="00B604E4">
        <w:rPr>
          <w:rFonts w:ascii="Arial" w:eastAsia="Arial" w:hAnsi="Arial" w:cs="Arial"/>
          <w:sz w:val="16"/>
          <w:szCs w:val="16"/>
        </w:rPr>
        <w:t xml:space="preserve"> products and services,</w:t>
      </w:r>
      <w:r w:rsidR="00ED4F13">
        <w:rPr>
          <w:rFonts w:ascii="Arial" w:eastAsia="Arial" w:hAnsi="Arial" w:cs="Arial"/>
          <w:sz w:val="16"/>
          <w:szCs w:val="16"/>
        </w:rPr>
        <w:t xml:space="preserve"> including third</w:t>
      </w:r>
      <w:r w:rsidR="00667F7B">
        <w:rPr>
          <w:rFonts w:ascii="Arial" w:eastAsia="Arial" w:hAnsi="Arial" w:cs="Arial"/>
          <w:sz w:val="16"/>
          <w:szCs w:val="16"/>
        </w:rPr>
        <w:t xml:space="preserve">-</w:t>
      </w:r>
      <w:r w:rsidR="00ED4F13">
        <w:rPr>
          <w:rFonts w:ascii="Arial" w:eastAsia="Arial" w:hAnsi="Arial" w:cs="Arial"/>
          <w:sz w:val="16"/>
          <w:szCs w:val="16"/>
        </w:rPr>
        <w:t xml:space="preserve">party components </w:t>
      </w:r>
      <w:r w:rsidR="00B604E4">
        <w:rPr>
          <w:rFonts w:ascii="Arial" w:eastAsia="Arial" w:hAnsi="Arial" w:cs="Arial"/>
          <w:sz w:val="16"/>
          <w:szCs w:val="16"/>
        </w:rPr>
        <w:t xml:space="preserve">of the Product</w:t>
      </w:r>
      <w:r w:rsidR="00B33956">
        <w:rPr>
          <w:rFonts w:ascii="Arial" w:eastAsia="Arial" w:hAnsi="Arial" w:cs="Arial"/>
          <w:sz w:val="16"/>
          <w:szCs w:val="16"/>
        </w:rPr>
        <w:t xml:space="preserve">, and </w:t>
      </w:r>
      <w:r w:rsidR="00B33956" w:rsidRPr="00B33956">
        <w:rPr>
          <w:rFonts w:ascii="Arial" w:eastAsia="Arial" w:hAnsi="Arial" w:cs="Arial"/>
          <w:b/>
          <w:color w:val="117086"/>
          <w:sz w:val="16"/>
          <w:szCs w:val="16"/>
        </w:rPr>
        <w:t xml:space="preserve">Customer</w:t>
      </w:r>
      <w:r w:rsidR="00B33956" w:rsidRPr="00B33956">
        <w:rPr>
          <w:rFonts w:ascii="Arial" w:eastAsia="Arial" w:hAnsi="Arial" w:cs="Arial"/>
          <w:sz w:val="16"/>
          <w:szCs w:val="16"/>
        </w:rPr>
        <w:t xml:space="preserve"> </w:t>
      </w:r>
      <w:r w:rsidR="00674AC9">
        <w:rPr>
          <w:rFonts w:ascii="Arial" w:eastAsia="Arial" w:hAnsi="Arial" w:cs="Arial"/>
          <w:sz w:val="16"/>
          <w:szCs w:val="16"/>
        </w:rPr>
        <w:t xml:space="preserve">authorizes </w:t>
      </w:r>
      <w:r w:rsidR="00B33956" w:rsidRPr="00B33956">
        <w:rPr>
          <w:rFonts w:ascii="Arial" w:eastAsia="Arial" w:hAnsi="Arial" w:cs="Arial"/>
          <w:b/>
          <w:color w:val="117086"/>
          <w:sz w:val="16"/>
          <w:szCs w:val="16"/>
        </w:rPr>
        <w:t xml:space="preserve">Provider</w:t>
      </w:r>
      <w:r w:rsidR="00B33956" w:rsidRPr="00B33956">
        <w:rPr>
          <w:rFonts w:ascii="Arial" w:eastAsia="Arial" w:hAnsi="Arial" w:cs="Arial"/>
          <w:sz w:val="16"/>
          <w:szCs w:val="16"/>
        </w:rPr>
        <w:t xml:space="preserve"> to process its Usage Data</w:t>
      </w:r>
      <w:r w:rsidR="00B33956">
        <w:rPr>
          <w:rFonts w:ascii="Arial" w:eastAsia="Arial" w:hAnsi="Arial" w:cs="Arial"/>
          <w:sz w:val="16"/>
          <w:szCs w:val="16"/>
        </w:rPr>
        <w:t xml:space="preserve"> and Customer Content</w:t>
      </w:r>
      <w:r w:rsidR="00B33956" w:rsidRPr="00B33956">
        <w:rPr>
          <w:rFonts w:ascii="Arial" w:eastAsia="Arial" w:hAnsi="Arial" w:cs="Arial"/>
          <w:sz w:val="16"/>
          <w:szCs w:val="16"/>
        </w:rPr>
        <w:t xml:space="preserve"> for such purpose</w:t>
      </w:r>
      <w:r w:rsidR="003D28CB">
        <w:rPr>
          <w:rFonts w:ascii="Arial" w:eastAsia="Arial" w:hAnsi="Arial" w:cs="Arial"/>
          <w:sz w:val="16"/>
          <w:szCs w:val="16"/>
        </w:rPr>
        <w:t xml:space="preserve">s</w:t>
      </w:r>
      <w:r w:rsidR="00B604E4">
        <w:rPr>
          <w:rFonts w:ascii="Arial" w:eastAsia="Arial" w:hAnsi="Arial" w:cs="Arial"/>
          <w:sz w:val="16"/>
          <w:szCs w:val="16"/>
        </w:rPr>
        <w:t xml:space="preserve">. </w:t>
      </w:r>
      <w:r w:rsidR="00501EA0">
        <w:rPr>
          <w:rFonts w:ascii="Arial" w:eastAsia="Arial" w:hAnsi="Arial" w:cs="Arial"/>
          <w:sz w:val="16"/>
          <w:szCs w:val="16"/>
        </w:rPr>
        <w:t xml:space="preserve">However, </w:t>
      </w:r>
      <w:r w:rsidR="00123D72">
        <w:rPr>
          <w:rFonts w:ascii="Arial" w:eastAsia="Arial" w:hAnsi="Arial" w:cs="Arial"/>
          <w:sz w:val="16"/>
          <w:szCs w:val="16"/>
        </w:rPr>
        <w:t xml:space="preserve">(a) </w:t>
      </w:r>
      <w:r w:rsidR="00B604E4">
        <w:rPr>
          <w:rFonts w:ascii="Arial" w:eastAsia="Arial" w:hAnsi="Arial" w:cs="Arial"/>
          <w:sz w:val="16"/>
          <w:szCs w:val="16"/>
        </w:rPr>
        <w:t xml:space="preserve">Usage Data and Customer Content </w:t>
      </w:r>
      <w:r w:rsidR="00501EA0">
        <w:rPr>
          <w:rFonts w:ascii="Arial" w:eastAsia="Arial" w:hAnsi="Arial" w:cs="Arial"/>
          <w:sz w:val="16"/>
          <w:szCs w:val="16"/>
        </w:rPr>
        <w:t xml:space="preserve">must </w:t>
      </w:r>
      <w:r w:rsidR="004F5B46">
        <w:rPr>
          <w:rFonts w:ascii="Arial" w:eastAsia="Arial" w:hAnsi="Arial" w:cs="Arial"/>
          <w:sz w:val="16"/>
          <w:szCs w:val="16"/>
        </w:rPr>
        <w:t xml:space="preserve">be aggregated</w:t>
      </w:r>
      <w:r w:rsidR="00501EA0">
        <w:rPr>
          <w:rFonts w:ascii="Arial" w:eastAsia="Arial" w:hAnsi="Arial" w:cs="Arial"/>
          <w:sz w:val="16"/>
          <w:szCs w:val="16"/>
        </w:rPr>
        <w:t xml:space="preserve"> before </w:t>
      </w:r>
      <w:r w:rsidR="005E17B0">
        <w:rPr>
          <w:rFonts w:ascii="Arial" w:eastAsia="Arial" w:hAnsi="Arial" w:cs="Arial"/>
          <w:sz w:val="16"/>
          <w:szCs w:val="16"/>
        </w:rPr>
        <w:t xml:space="preserve">it can be used for these purposes</w:t>
      </w:r>
      <w:r w:rsidR="00123D72">
        <w:rPr>
          <w:rFonts w:ascii="Arial" w:eastAsia="Arial" w:hAnsi="Arial" w:cs="Arial"/>
          <w:sz w:val="16"/>
          <w:szCs w:val="16"/>
        </w:rPr>
        <w:t xml:space="preserve">, and (b)</w:t>
      </w:r>
      <w:r w:rsidR="005E17B0">
        <w:rPr>
          <w:rFonts w:ascii="Arial" w:eastAsia="Arial" w:hAnsi="Arial" w:cs="Arial"/>
          <w:sz w:val="16"/>
          <w:szCs w:val="16"/>
        </w:rPr>
        <w:t xml:space="preserve"> </w:t>
      </w:r>
      <w:r w:rsidR="005E17B0" w:rsidRPr="005E17B0">
        <w:rPr>
          <w:rFonts w:ascii="Arial" w:eastAsia="Arial" w:hAnsi="Arial" w:cs="Arial"/>
          <w:b/>
          <w:color w:val="117086"/>
          <w:sz w:val="16"/>
          <w:szCs w:val="16"/>
        </w:rPr>
        <w:t xml:space="preserve">Provider</w:t>
      </w:r>
      <w:r w:rsidR="005E17B0">
        <w:rPr>
          <w:rFonts w:ascii="Arial" w:eastAsia="Arial" w:hAnsi="Arial" w:cs="Arial"/>
          <w:sz w:val="16"/>
          <w:szCs w:val="16"/>
        </w:rPr>
        <w:t xml:space="preserve"> will use commercially reasonable efforts </w:t>
      </w:r>
      <w:r w:rsidR="001E6274">
        <w:rPr>
          <w:rFonts w:ascii="Arial" w:eastAsia="Arial" w:hAnsi="Arial" w:cs="Arial"/>
          <w:sz w:val="16"/>
          <w:szCs w:val="16"/>
        </w:rPr>
        <w:t xml:space="preserve">consistent with industry </w:t>
      </w:r>
      <w:r w:rsidR="006D7F11">
        <w:rPr>
          <w:rFonts w:ascii="Arial" w:eastAsia="Arial" w:hAnsi="Arial" w:cs="Arial"/>
          <w:sz w:val="16"/>
          <w:szCs w:val="16"/>
        </w:rPr>
        <w:t xml:space="preserve">standard </w:t>
      </w:r>
      <w:r w:rsidR="001E6274">
        <w:rPr>
          <w:rFonts w:ascii="Arial" w:eastAsia="Arial" w:hAnsi="Arial" w:cs="Arial"/>
          <w:sz w:val="16"/>
          <w:szCs w:val="16"/>
        </w:rPr>
        <w:t xml:space="preserve">technology </w:t>
      </w:r>
      <w:r w:rsidR="005E17B0">
        <w:rPr>
          <w:rFonts w:ascii="Arial" w:eastAsia="Arial" w:hAnsi="Arial" w:cs="Arial"/>
          <w:sz w:val="16"/>
          <w:szCs w:val="16"/>
        </w:rPr>
        <w:t xml:space="preserve">to de-identify </w:t>
      </w:r>
      <w:r w:rsidR="001E6274">
        <w:rPr>
          <w:rFonts w:ascii="Arial" w:eastAsia="Arial" w:hAnsi="Arial" w:cs="Arial"/>
          <w:sz w:val="16"/>
          <w:szCs w:val="16"/>
        </w:rPr>
        <w:t xml:space="preserve">Usage Data and Customer Content before</w:t>
      </w:r>
      <w:r w:rsidR="00B33956">
        <w:rPr>
          <w:rFonts w:ascii="Arial" w:eastAsia="Arial" w:hAnsi="Arial" w:cs="Arial"/>
          <w:sz w:val="16"/>
          <w:szCs w:val="16"/>
        </w:rPr>
        <w:t xml:space="preserve"> such use</w:t>
      </w:r>
      <w:r w:rsidR="00123D72">
        <w:rPr>
          <w:rFonts w:ascii="Arial" w:eastAsia="Arial" w:hAnsi="Arial" w:cs="Arial"/>
          <w:sz w:val="16"/>
          <w:szCs w:val="16"/>
        </w:rPr>
        <w:t xml:space="preserve">. Nothing in this section will</w:t>
      </w:r>
      <w:r w:rsidR="00F40197">
        <w:rPr>
          <w:rFonts w:ascii="Arial" w:eastAsia="Arial" w:hAnsi="Arial" w:cs="Arial"/>
          <w:sz w:val="16"/>
          <w:szCs w:val="16"/>
        </w:rPr>
        <w:t xml:space="preserve"> reduce or</w:t>
      </w:r>
      <w:r w:rsidR="00123D72">
        <w:rPr>
          <w:rFonts w:ascii="Arial" w:eastAsia="Arial" w:hAnsi="Arial" w:cs="Arial"/>
          <w:sz w:val="16"/>
          <w:szCs w:val="16"/>
        </w:rPr>
        <w:t xml:space="preserve"> limit </w:t>
      </w:r>
      <w:r w:rsidR="00123D72" w:rsidRPr="00F40197">
        <w:rPr>
          <w:rFonts w:ascii="Arial" w:eastAsia="Arial" w:hAnsi="Arial" w:cs="Arial"/>
          <w:b/>
          <w:color w:val="117086"/>
          <w:sz w:val="16"/>
          <w:szCs w:val="16"/>
        </w:rPr>
        <w:t xml:space="preserve">Provider's</w:t>
      </w:r>
      <w:r w:rsidR="00123D72">
        <w:rPr>
          <w:rFonts w:ascii="Arial" w:eastAsia="Arial" w:hAnsi="Arial" w:cs="Arial"/>
          <w:sz w:val="16"/>
          <w:szCs w:val="16"/>
        </w:rPr>
        <w:t xml:space="preserve"> obligations </w:t>
      </w:r>
      <w:r w:rsidR="00674AC9">
        <w:rPr>
          <w:rFonts w:ascii="Arial" w:eastAsia="Arial" w:hAnsi="Arial" w:cs="Arial"/>
          <w:sz w:val="16"/>
          <w:szCs w:val="16"/>
        </w:rPr>
        <w:t xml:space="preserve">regarding</w:t>
      </w:r>
      <w:r w:rsidR="00B33956">
        <w:rPr>
          <w:rFonts w:ascii="Arial" w:eastAsia="Arial" w:hAnsi="Arial" w:cs="Arial"/>
          <w:sz w:val="16"/>
          <w:szCs w:val="16"/>
        </w:rPr>
        <w:t xml:space="preserve"> Personal Data that may be contained in Usage Data or Customer Content </w:t>
      </w:r>
      <w:r w:rsidR="00123D72">
        <w:rPr>
          <w:rFonts w:ascii="Arial" w:eastAsia="Arial" w:hAnsi="Arial" w:cs="Arial"/>
          <w:sz w:val="16"/>
          <w:szCs w:val="16"/>
        </w:rPr>
        <w:t xml:space="preserve">under Applicable Data Protection Laws. </w:t>
      </w:r>
      <w:r w:rsidR="003957F4">
        <w:rPr>
          <w:rFonts w:ascii="Arial" w:eastAsia="Arial" w:hAnsi="Arial" w:cs="Arial"/>
          <w:sz w:val="16"/>
          <w:szCs w:val="16"/>
        </w:rPr>
        <w:t xml:space="preserve">Due to the nature of artificial intelligence and machine learning, information generated</w:t>
      </w:r>
      <w:r w:rsidR="00174DCC">
        <w:rPr>
          <w:rFonts w:ascii="Arial" w:eastAsia="Arial" w:hAnsi="Arial" w:cs="Arial"/>
          <w:sz w:val="16"/>
          <w:szCs w:val="16"/>
        </w:rPr>
        <w:t xml:space="preserve"> by these features</w:t>
      </w:r>
      <w:r w:rsidR="003957F4">
        <w:rPr>
          <w:rFonts w:ascii="Arial" w:eastAsia="Arial" w:hAnsi="Arial" w:cs="Arial"/>
          <w:sz w:val="16"/>
          <w:szCs w:val="16"/>
        </w:rPr>
        <w:t xml:space="preserve"> may be incorrect or inaccurate. Product features that include artificial intelligence or machine learning models are not human and are not a substitute for human oversight.</w:t>
      </w:r>
    </w:p>
    <w:p w14:paraId="000000E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Restrictions &amp; Obligations</w:t>
      </w:r>
    </w:p>
    <w:p w14:paraId="000000E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Restrictions on Customer</w:t>
      </w:r>
      <w:r>
        <w:rPr>
          <w:rFonts w:ascii="Arial" w:eastAsia="Arial" w:hAnsi="Arial" w:cs="Arial"/>
          <w:sz w:val="16"/>
          <w:szCs w:val="16"/>
        </w:rPr>
        <w:t xml:space="preserve">. </w:t>
      </w:r>
    </w:p>
    <w:p w14:paraId="000000E4" w14:textId="4BC41F6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Product to develop a competing service or product; (viii) use the Product with any High Risk Activities or with </w:t>
      </w:r>
      <w:r w:rsidR="001B7396">
        <w:rPr>
          <w:rFonts w:ascii="Arial" w:eastAsia="Arial" w:hAnsi="Arial" w:cs="Arial"/>
          <w:sz w:val="16"/>
          <w:szCs w:val="16"/>
        </w:rPr>
        <w:t xml:space="preserve">any </w:t>
      </w:r>
      <w:r>
        <w:rPr>
          <w:rFonts w:ascii="Arial" w:eastAsia="Arial" w:hAnsi="Arial" w:cs="Arial"/>
          <w:sz w:val="16"/>
          <w:szCs w:val="16"/>
        </w:rPr>
        <w:t xml:space="preserve">activity prohibited by Applicable Laws; (ix) use the Product to obtain unauthorized access to anyone else’s networks or equipment; or (x) upload, submit, or otherwise make available to the Product any Customer Content to which </w:t>
      </w:r>
      <w:r>
        <w:rPr>
          <w:rFonts w:ascii="Arial" w:eastAsia="Arial" w:hAnsi="Arial" w:cs="Arial"/>
          <w:b/>
          <w:color w:val="117086"/>
          <w:sz w:val="16"/>
          <w:szCs w:val="16"/>
        </w:rPr>
        <w:t xml:space="preserve">Customer</w:t>
      </w:r>
      <w:r>
        <w:rPr>
          <w:rFonts w:ascii="Arial" w:eastAsia="Arial" w:hAnsi="Arial" w:cs="Arial"/>
          <w:sz w:val="16"/>
          <w:szCs w:val="16"/>
        </w:rPr>
        <w:t xml:space="preserve"> and Users do not have the proper rights.</w:t>
      </w:r>
    </w:p>
    <w:p w14:paraId="000000E5" w14:textId="77777777" w:rsidR="00490584" w:rsidRDefault="00000000">
      <w:pPr>
        <w:pStyle w:val="Heading3"/>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Use of the Product must comply with all Documentation and </w:t>
      </w:r>
      <w:r>
        <w:rPr>
          <w:rFonts w:ascii="Arial" w:eastAsia="Arial" w:hAnsi="Arial" w:cs="Arial"/>
          <w:b/>
          <w:color w:val="117086"/>
          <w:sz w:val="16"/>
          <w:szCs w:val="16"/>
        </w:rPr>
        <w:t xml:space="preserve">Use Limitations</w:t>
      </w:r>
      <w:r>
        <w:rPr>
          <w:rFonts w:ascii="Arial" w:eastAsia="Arial" w:hAnsi="Arial" w:cs="Arial"/>
          <w:sz w:val="16"/>
          <w:szCs w:val="16"/>
        </w:rPr>
        <w:t xml:space="preserve">.</w:t>
      </w:r>
    </w:p>
    <w:p w14:paraId="000000E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Suspension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(a) has an outstanding, undisputed balance on its account for more than 30 days; (b) breaches Section 2.1 (Restrictions on Customer); or (c) uses the Product in violation of the Agreement or in a way that materially and negatively impacts the Product or others, then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may temporarily suspend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with or without notice. However,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try to inform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before suspending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account when practical.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reinstate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access to the Product only 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resolves the underlying issue.</w:t>
      </w:r>
    </w:p>
    <w:p w14:paraId="000000E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Privacy &amp; Security</w:t>
      </w:r>
    </w:p>
    <w:p w14:paraId="000000E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Personal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Before submitting Personal Data governed by GDPR,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enter into a data processing agreement</w:t>
      </w:r>
      <w:r>
        <w:rPr>
          <w:rFonts w:ascii="Arial" w:eastAsia="Arial" w:hAnsi="Arial" w:cs="Arial"/>
          <w:color w:val="0432FF"/>
          <w:sz w:val="16"/>
          <w:szCs w:val="16"/>
        </w:rPr>
        <w:t xml:space="preserve"> </w:t>
      </w:r>
      <w:r>
        <w:rPr>
          <w:rFonts w:ascii="Arial" w:eastAsia="Arial" w:hAnsi="Arial" w:cs="Arial"/>
          <w:sz w:val="16"/>
          <w:szCs w:val="16"/>
        </w:rPr>
        <w:t xml:space="preserve">with </w:t>
      </w:r>
      <w:r>
        <w:rPr>
          <w:rFonts w:ascii="Arial" w:eastAsia="Arial" w:hAnsi="Arial" w:cs="Arial"/>
          <w:b/>
          <w:color w:val="117086"/>
          <w:sz w:val="16"/>
          <w:szCs w:val="16"/>
        </w:rPr>
        <w:t xml:space="preserve">Provider</w:t>
      </w:r>
      <w:r>
        <w:rPr>
          <w:rFonts w:ascii="Arial" w:eastAsia="Arial" w:hAnsi="Arial" w:cs="Arial"/>
          <w:sz w:val="16"/>
          <w:szCs w:val="16"/>
        </w:rPr>
        <w:t xml:space="preserve">. If the parties have a </w:t>
      </w:r>
      <w:r>
        <w:rPr>
          <w:rFonts w:ascii="Arial" w:eastAsia="Arial" w:hAnsi="Arial" w:cs="Arial"/>
          <w:b/>
          <w:color w:val="117086"/>
          <w:sz w:val="16"/>
          <w:szCs w:val="16"/>
        </w:rPr>
        <w:t xml:space="preserve">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 xml:space="preserve">DPA</w:t>
      </w:r>
      <w:r>
        <w:rPr>
          <w:rFonts w:ascii="Arial" w:eastAsia="Arial" w:hAnsi="Arial" w:cs="Arial"/>
          <w:sz w:val="16"/>
          <w:szCs w:val="16"/>
        </w:rPr>
        <w:t xml:space="preserve">, the terms of the</w:t>
      </w:r>
      <w:r>
        <w:rPr>
          <w:rFonts w:ascii="Arial" w:eastAsia="Arial" w:hAnsi="Arial" w:cs="Arial"/>
          <w:color w:val="0432FF"/>
          <w:sz w:val="16"/>
          <w:szCs w:val="16"/>
        </w:rPr>
        <w:t xml:space="preserve"> </w:t>
      </w:r>
      <w:r>
        <w:rPr>
          <w:rFonts w:ascii="Arial" w:eastAsia="Arial" w:hAnsi="Arial" w:cs="Arial"/>
          <w:b/>
          <w:color w:val="117086"/>
          <w:sz w:val="16"/>
          <w:szCs w:val="16"/>
        </w:rPr>
        <w:t xml:space="preserve">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 xml:space="preserve">DPA</w:t>
      </w:r>
      <w:r>
        <w:rPr>
          <w:rFonts w:ascii="Arial" w:eastAsia="Arial" w:hAnsi="Arial" w:cs="Arial"/>
          <w:sz w:val="16"/>
          <w:szCs w:val="16"/>
        </w:rPr>
        <w:t xml:space="preserve"> will control in the event of any conflict with this Agreement. </w:t>
      </w:r>
    </w:p>
    <w:p w14:paraId="000000E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Prohibited Data</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submit Prohibited Data to the Product unless authorized by the Order Form or Key Terms.</w:t>
      </w:r>
    </w:p>
    <w:p w14:paraId="000000ED" w14:textId="372E8B2B"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Payment &amp; Taxes</w:t>
      </w:r>
    </w:p>
    <w:p w14:paraId="000000E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Fees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Unless the Order Form specifies a different currency, all Fees are in U.S. Dollars and are exclusive of taxes. Except for the prorated refund of prepaid Fees allowed with specific termination rights given in the Agreement, Fees are non-refundable. </w:t>
      </w:r>
    </w:p>
    <w:p w14:paraId="000000EF" w14:textId="1A9FCAE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Invoicing</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invoicing, </w:t>
      </w:r>
      <w:r>
        <w:rPr>
          <w:rFonts w:ascii="Arial" w:eastAsia="Arial" w:hAnsi="Arial" w:cs="Arial"/>
          <w:b/>
          <w:color w:val="117086"/>
          <w:sz w:val="16"/>
          <w:szCs w:val="16"/>
        </w:rPr>
        <w:t xml:space="preserve">Provider</w:t>
      </w:r>
      <w:r>
        <w:rPr>
          <w:rFonts w:ascii="Arial" w:eastAsia="Arial" w:hAnsi="Arial" w:cs="Arial"/>
          <w:sz w:val="16"/>
          <w:szCs w:val="16"/>
        </w:rPr>
        <w:t xml:space="preserve"> will send invoices for usage-based Fees in arrears and for all other Fees in advance, in each case according to the </w:t>
      </w:r>
      <w:r>
        <w:rPr>
          <w:rFonts w:ascii="Arial" w:eastAsia="Arial" w:hAnsi="Arial" w:cs="Arial"/>
          <w:b/>
          <w:color w:val="117086"/>
          <w:sz w:val="16"/>
          <w:szCs w:val="16"/>
        </w:rPr>
        <w:t xml:space="preserve">Payment Process</w:t>
      </w:r>
      <w:r>
        <w:rPr>
          <w:rFonts w:ascii="Arial" w:eastAsia="Arial" w:hAnsi="Arial" w:cs="Arial"/>
          <w:sz w:val="16"/>
          <w:szCs w:val="16"/>
        </w:rPr>
        <w:t xml:space="preserve">. </w:t>
      </w:r>
    </w:p>
    <w:p w14:paraId="000000F0" w14:textId="472749E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Automatic </w:t>
      </w:r>
      <w:r w:rsidR="00A222BC">
        <w:rPr>
          <w:rFonts w:ascii="Arial" w:eastAsia="Arial" w:hAnsi="Arial" w:cs="Arial"/>
          <w:sz w:val="16"/>
          <w:szCs w:val="16"/>
          <w:u w:val="single"/>
        </w:rPr>
        <w:t xml:space="preserve">Payment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automatic </w:t>
      </w:r>
      <w:r w:rsidR="00A222BC">
        <w:rPr>
          <w:rFonts w:ascii="Arial" w:eastAsia="Arial" w:hAnsi="Arial" w:cs="Arial"/>
          <w:sz w:val="16"/>
          <w:szCs w:val="16"/>
        </w:rPr>
        <w:t xml:space="preserve">payment</w:t>
      </w:r>
      <w:r>
        <w:rPr>
          <w:rFonts w:ascii="Arial" w:eastAsia="Arial" w:hAnsi="Arial" w:cs="Arial"/>
          <w:sz w:val="16"/>
          <w:szCs w:val="16"/>
        </w:rPr>
        <w:t xml:space="preserve">, </w:t>
      </w:r>
      <w:r w:rsidRPr="00561454">
        <w:rPr>
          <w:rFonts w:ascii="Arial" w:eastAsia="Arial" w:hAnsi="Arial" w:cs="Arial"/>
          <w:b/>
          <w:color w:val="117086"/>
          <w:sz w:val="16"/>
          <w:szCs w:val="16"/>
        </w:rPr>
        <w:t xml:space="preserve">Provider</w:t>
      </w:r>
      <w:r>
        <w:rPr>
          <w:rFonts w:ascii="Arial" w:eastAsia="Arial" w:hAnsi="Arial" w:cs="Arial"/>
          <w:sz w:val="16"/>
          <w:szCs w:val="16"/>
        </w:rPr>
        <w:t xml:space="preserve"> </w:t>
      </w:r>
      <w:r w:rsidR="008159A7">
        <w:rPr>
          <w:rFonts w:ascii="Arial" w:eastAsia="Arial" w:hAnsi="Arial" w:cs="Arial"/>
          <w:sz w:val="16"/>
          <w:szCs w:val="16"/>
        </w:rPr>
        <w:t xml:space="preserve">will automatically </w:t>
      </w:r>
      <w:r>
        <w:rPr>
          <w:rFonts w:ascii="Arial" w:eastAsia="Arial" w:hAnsi="Arial" w:cs="Arial"/>
          <w:sz w:val="16"/>
          <w:szCs w:val="16"/>
        </w:rPr>
        <w:t xml:space="preserve">charge the credit card, debit card, or other payment </w:t>
      </w:r>
      <w:r w:rsidR="00561454">
        <w:rPr>
          <w:rFonts w:ascii="Arial" w:eastAsia="Arial" w:hAnsi="Arial" w:cs="Arial"/>
          <w:sz w:val="16"/>
          <w:szCs w:val="16"/>
        </w:rPr>
        <w:t xml:space="preserve">method</w:t>
      </w:r>
      <w:r>
        <w:rPr>
          <w:rFonts w:ascii="Arial" w:eastAsia="Arial" w:hAnsi="Arial" w:cs="Arial"/>
          <w:sz w:val="16"/>
          <w:szCs w:val="16"/>
        </w:rPr>
        <w:t xml:space="preserve"> on file for Fees according to the </w:t>
      </w:r>
      <w:r>
        <w:rPr>
          <w:rFonts w:ascii="Arial" w:eastAsia="Arial" w:hAnsi="Arial" w:cs="Arial"/>
          <w:b/>
          <w:color w:val="117086"/>
          <w:sz w:val="16"/>
          <w:szCs w:val="16"/>
        </w:rPr>
        <w:t xml:space="preserve">Payment Process</w:t>
      </w:r>
      <w:r w:rsidR="008159A7">
        <w:rPr>
          <w:rFonts w:ascii="Arial" w:eastAsia="Arial" w:hAnsi="Arial" w:cs="Arial"/>
          <w:b/>
          <w:color w:val="117086"/>
          <w:sz w:val="16"/>
          <w:szCs w:val="16"/>
        </w:rPr>
        <w:t xml:space="preserve"> </w:t>
      </w:r>
      <w:r w:rsidR="008159A7" w:rsidRPr="008159A7">
        <w:rPr>
          <w:rFonts w:ascii="Arial" w:eastAsia="Arial" w:hAnsi="Arial" w:cs="Arial"/>
          <w:sz w:val="16"/>
          <w:szCs w:val="16"/>
        </w:rPr>
        <w:t xml:space="preserve">and</w:t>
      </w:r>
      <w:r w:rsidR="008159A7">
        <w:rPr>
          <w:rFonts w:ascii="Arial" w:eastAsia="Arial" w:hAnsi="Arial" w:cs="Arial"/>
          <w:sz w:val="16"/>
          <w:szCs w:val="16"/>
        </w:rPr>
        <w:t xml:space="preserve"> </w:t>
      </w:r>
      <w:r w:rsidR="008159A7" w:rsidRPr="008159A7">
        <w:rPr>
          <w:rFonts w:ascii="Arial" w:eastAsia="Arial" w:hAnsi="Arial" w:cs="Arial"/>
          <w:b/>
          <w:color w:val="117086"/>
          <w:sz w:val="16"/>
          <w:szCs w:val="16"/>
        </w:rPr>
        <w:t xml:space="preserve">Customer</w:t>
      </w:r>
      <w:r w:rsidR="008159A7">
        <w:rPr>
          <w:rFonts w:ascii="Arial" w:eastAsia="Arial" w:hAnsi="Arial" w:cs="Arial"/>
          <w:sz w:val="16"/>
          <w:szCs w:val="16"/>
        </w:rPr>
        <w:t xml:space="preserve"> authorizes all such charges. In this case, </w:t>
      </w:r>
      <w:r w:rsidR="003957C7" w:rsidRPr="003957C7">
        <w:rPr>
          <w:rFonts w:ascii="Arial" w:eastAsia="Arial" w:hAnsi="Arial" w:cs="Arial"/>
          <w:b/>
          <w:color w:val="117086"/>
          <w:sz w:val="16"/>
          <w:szCs w:val="16"/>
        </w:rPr>
        <w:t xml:space="preserve">Provider</w:t>
      </w:r>
      <w:r w:rsidR="003957C7">
        <w:rPr>
          <w:rFonts w:ascii="Arial" w:eastAsia="Arial" w:hAnsi="Arial" w:cs="Arial"/>
          <w:sz w:val="16"/>
          <w:szCs w:val="16"/>
        </w:rPr>
        <w:t xml:space="preserve"> will make a copy of </w:t>
      </w:r>
      <w:r w:rsidR="003957C7" w:rsidRPr="003957C7">
        <w:rPr>
          <w:rFonts w:ascii="Arial" w:eastAsia="Arial" w:hAnsi="Arial" w:cs="Arial"/>
          <w:b/>
          <w:color w:val="117086"/>
          <w:sz w:val="16"/>
          <w:szCs w:val="16"/>
        </w:rPr>
        <w:t xml:space="preserve">Customer's</w:t>
      </w:r>
      <w:r w:rsidR="003957C7">
        <w:rPr>
          <w:rFonts w:ascii="Arial" w:eastAsia="Arial" w:hAnsi="Arial" w:cs="Arial"/>
          <w:sz w:val="16"/>
          <w:szCs w:val="16"/>
        </w:rPr>
        <w:t xml:space="preserve"> bills or transaction history available to </w:t>
      </w:r>
      <w:r w:rsidR="003957C7" w:rsidRPr="003957C7">
        <w:rPr>
          <w:rFonts w:ascii="Arial" w:eastAsia="Arial" w:hAnsi="Arial" w:cs="Arial"/>
          <w:b/>
          <w:color w:val="117086"/>
          <w:sz w:val="16"/>
          <w:szCs w:val="16"/>
        </w:rPr>
        <w:t xml:space="preserve">Customer</w:t>
      </w:r>
      <w:r w:rsidR="003957C7">
        <w:rPr>
          <w:rFonts w:ascii="Arial" w:eastAsia="Arial" w:hAnsi="Arial" w:cs="Arial"/>
          <w:sz w:val="16"/>
          <w:szCs w:val="16"/>
        </w:rPr>
        <w:t xml:space="preserve">.</w:t>
      </w:r>
    </w:p>
    <w:p w14:paraId="000000F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Taxes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Pr>
          <w:rFonts w:ascii="Arial" w:eastAsia="Arial" w:hAnsi="Arial" w:cs="Arial"/>
          <w:b/>
          <w:color w:val="117086"/>
          <w:sz w:val="16"/>
          <w:szCs w:val="16"/>
        </w:rPr>
        <w:t xml:space="preserve">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 xml:space="preserve">Provider’s</w:t>
      </w:r>
      <w:r>
        <w:rPr>
          <w:rFonts w:ascii="Arial" w:eastAsia="Arial" w:hAnsi="Arial" w:cs="Arial"/>
          <w:color w:val="0432FF"/>
          <w:sz w:val="16"/>
          <w:szCs w:val="16"/>
        </w:rPr>
        <w:t xml:space="preserve"> </w:t>
      </w:r>
      <w:r>
        <w:rPr>
          <w:rFonts w:ascii="Arial" w:eastAsia="Arial" w:hAnsi="Arial" w:cs="Arial"/>
          <w:sz w:val="16"/>
          <w:szCs w:val="16"/>
        </w:rPr>
        <w:t xml:space="preserve">income taxes.</w:t>
      </w:r>
    </w:p>
    <w:p w14:paraId="000000F2"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Payment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Fees and taxes in U.S. Dollars, unless the Order Form specifies a different currency, according to the </w:t>
      </w:r>
      <w:r>
        <w:rPr>
          <w:rFonts w:ascii="Arial" w:eastAsia="Arial" w:hAnsi="Arial" w:cs="Arial"/>
          <w:b/>
          <w:color w:val="117086"/>
          <w:sz w:val="16"/>
          <w:szCs w:val="16"/>
        </w:rPr>
        <w:t xml:space="preserve">Payment</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Process</w:t>
      </w:r>
      <w:r>
        <w:rPr>
          <w:rFonts w:ascii="Arial" w:eastAsia="Arial" w:hAnsi="Arial" w:cs="Arial"/>
          <w:sz w:val="16"/>
          <w:szCs w:val="16"/>
        </w:rPr>
        <w:t xml:space="preserve">. </w:t>
      </w:r>
    </w:p>
    <w:p w14:paraId="000000F3" w14:textId="49D2A9BE" w:rsidR="00490584" w:rsidRDefault="008545E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Payment Dispute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Fees charged or invoiced,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about the dispute before payment is due, or within 30 days of an automatic payment, and must pay all undisputed amounts on time. The parties will work together to resolve the dispute within 15 days. If no resolution is agreed, each party may pursue any remedies available under the </w:t>
      </w:r>
      <w:r>
        <w:rPr>
          <w:rFonts w:ascii="Arial" w:eastAsia="Arial" w:hAnsi="Arial" w:cs="Arial"/>
          <w:sz w:val="16"/>
          <w:szCs w:val="16"/>
        </w:rPr>
        <w:lastRenderedPageBreak/>
        <w:t xml:space="preserve">Agreement or Applicable Laws.</w:t>
      </w:r>
    </w:p>
    <w:p w14:paraId="000000F4"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Term &amp; Termination</w:t>
      </w:r>
    </w:p>
    <w:p w14:paraId="000000F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Order Form and Agreement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For each Order Form, the Agreement will start on the </w:t>
      </w:r>
      <w:r>
        <w:rPr>
          <w:rFonts w:ascii="Arial" w:eastAsia="Arial" w:hAnsi="Arial" w:cs="Arial"/>
          <w:b/>
          <w:color w:val="117086"/>
          <w:sz w:val="16"/>
          <w:szCs w:val="16"/>
        </w:rPr>
        <w:t xml:space="preserve">Order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continue through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and automatically renew for additional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Periods</w:t>
      </w:r>
      <w:r>
        <w:rPr>
          <w:rFonts w:ascii="Arial" w:eastAsia="Arial" w:hAnsi="Arial" w:cs="Arial"/>
          <w:sz w:val="16"/>
          <w:szCs w:val="16"/>
        </w:rPr>
        <w:t xml:space="preserve"> unless one party gives notice of non-renewal to the other party before the </w:t>
      </w:r>
      <w:r>
        <w:rPr>
          <w:rFonts w:ascii="Arial" w:eastAsia="Arial" w:hAnsi="Arial" w:cs="Arial"/>
          <w:b/>
          <w:color w:val="117086"/>
          <w:sz w:val="16"/>
          <w:szCs w:val="16"/>
        </w:rPr>
        <w:t xml:space="preserve">Non-Renewal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Notice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w:t>
      </w:r>
    </w:p>
    <w:p w14:paraId="000000F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Framework Terms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These Framework Terms will start on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b/>
          <w:color w:val="0432FF"/>
          <w:sz w:val="16"/>
          <w:szCs w:val="16"/>
        </w:rPr>
        <w:t xml:space="preserve"> </w:t>
      </w:r>
      <w:r>
        <w:rPr>
          <w:rFonts w:ascii="Arial" w:eastAsia="Arial" w:hAnsi="Arial" w:cs="Arial"/>
          <w:sz w:val="16"/>
          <w:szCs w:val="16"/>
        </w:rPr>
        <w:t xml:space="preserve">and continue for the longer of one year or until all Order Forms governed by the Framework Terms have ended.</w:t>
      </w:r>
    </w:p>
    <w:p w14:paraId="000000F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Either party may terminate the Framework Terms or an Order Form immediately:</w:t>
      </w:r>
    </w:p>
    <w:p w14:paraId="000000F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Framework Terms or an Order Form following 30 </w:t>
      </w:r>
      <w:proofErr w:type="spellStart"/>
      <w:r>
        <w:rPr>
          <w:rFonts w:ascii="Arial" w:eastAsia="Arial" w:hAnsi="Arial" w:cs="Arial"/>
          <w:sz w:val="16"/>
          <w:szCs w:val="16"/>
        </w:rPr>
        <w:t xml:space="preserve">days </w:t>
      </w:r>
      <w:proofErr w:type="gramStart"/>
      <w:r>
        <w:rPr>
          <w:rFonts w:ascii="Arial" w:eastAsia="Arial" w:hAnsi="Arial" w:cs="Arial"/>
          <w:sz w:val="16"/>
          <w:szCs w:val="16"/>
        </w:rPr>
        <w:t xml:space="preserve">notice</w:t>
      </w:r>
      <w:proofErr w:type="spellEnd"/>
      <w:r>
        <w:rPr>
          <w:rFonts w:ascii="Arial" w:eastAsia="Arial" w:hAnsi="Arial" w:cs="Arial"/>
          <w:sz w:val="16"/>
          <w:szCs w:val="16"/>
        </w:rPr>
        <w:t xml:space="preserve">;</w:t>
      </w:r>
      <w:proofErr w:type="gramEnd"/>
      <w:r>
        <w:rPr>
          <w:rFonts w:ascii="Arial" w:eastAsia="Arial" w:hAnsi="Arial" w:cs="Arial"/>
          <w:sz w:val="16"/>
          <w:szCs w:val="16"/>
        </w:rPr>
        <w:t xml:space="preserve"> </w:t>
      </w:r>
    </w:p>
    <w:p w14:paraId="000000FF"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upon notice if the other party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14:paraId="00000100" w14:textId="77777777" w:rsidR="00490584" w:rsidRDefault="00000000">
      <w:pPr>
        <w:pStyle w:val="Heading2"/>
        <w:widowControl w:val="0"/>
        <w:spacing w:after="120"/>
        <w:ind w:firstLine="180"/>
      </w:pPr>
      <w:r>
        <w:rPr>
          <w:rFonts w:ascii="Arial" w:eastAsia="Arial" w:hAnsi="Arial" w:cs="Arial"/>
          <w:sz w:val="16"/>
          <w:szCs w:val="16"/>
          <w:u w:val="single"/>
        </w:rPr>
        <w:t xml:space="preserve">Force Majeure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Either party may terminate an affected Order Form upon notice if a Force Majeure Event prevents the Product from materially operating for 30 or more consecutive days. </w:t>
      </w:r>
      <w:r>
        <w:rPr>
          <w:rFonts w:ascii="Arial" w:eastAsia="Arial" w:hAnsi="Arial" w:cs="Arial"/>
          <w:b/>
          <w:color w:val="117086"/>
          <w:sz w:val="16"/>
          <w:szCs w:val="16"/>
        </w:rPr>
        <w:t xml:space="preserve">Provider</w:t>
      </w:r>
      <w:r>
        <w:rPr>
          <w:rFonts w:ascii="Arial" w:eastAsia="Arial" w:hAnsi="Arial" w:cs="Arial"/>
          <w:sz w:val="16"/>
          <w:szCs w:val="16"/>
        </w:rPr>
        <w:t xml:space="preserve"> will pay to </w:t>
      </w:r>
      <w:r>
        <w:rPr>
          <w:rFonts w:ascii="Arial" w:eastAsia="Arial" w:hAnsi="Arial" w:cs="Arial"/>
          <w:b/>
          <w:color w:val="117086"/>
          <w:sz w:val="16"/>
          <w:szCs w:val="16"/>
        </w:rPr>
        <w:t xml:space="preserve">Customer</w:t>
      </w:r>
      <w:r>
        <w:rPr>
          <w:rFonts w:ascii="Arial" w:eastAsia="Arial" w:hAnsi="Arial" w:cs="Arial"/>
          <w:sz w:val="16"/>
          <w:szCs w:val="16"/>
        </w:rPr>
        <w:t xml:space="preserve"> a prorated refund of any prepaid Fees for the remainder of the </w:t>
      </w:r>
      <w:r>
        <w:rPr>
          <w:rFonts w:ascii="Arial" w:eastAsia="Arial" w:hAnsi="Arial" w:cs="Arial"/>
          <w:b/>
          <w:color w:val="117086"/>
          <w:sz w:val="16"/>
          <w:szCs w:val="16"/>
        </w:rPr>
        <w:t xml:space="preserve">Subscription</w:t>
      </w:r>
      <w:r>
        <w:rPr>
          <w:rFonts w:ascii="Arial" w:eastAsia="Arial" w:hAnsi="Arial" w:cs="Arial"/>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A Force Majeure Event does not excuse Customer's obligation to pay Fees accrued prior to termination.</w:t>
      </w:r>
    </w:p>
    <w:p w14:paraId="0000010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Effect of Termination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Termination of the Framework Terms will automatically terminate all Order Forms governed by the Framework Terms. Upon any expiration or termination:</w:t>
      </w:r>
    </w:p>
    <w:p w14:paraId="00000102" w14:textId="054C0842"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no longer have any right to use the Product.</w:t>
      </w:r>
    </w:p>
    <w:p w14:paraId="00000103"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Upon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Pr>
          <w:rFonts w:ascii="Arial" w:eastAsia="Arial" w:hAnsi="Arial" w:cs="Arial"/>
          <w:b/>
          <w:color w:val="117086"/>
          <w:sz w:val="16"/>
          <w:szCs w:val="16"/>
        </w:rPr>
        <w:t xml:space="preserve">Provider</w:t>
      </w:r>
      <w:r>
        <w:rPr>
          <w:rFonts w:ascii="Arial" w:eastAsia="Arial" w:hAnsi="Arial" w:cs="Arial"/>
          <w:sz w:val="16"/>
          <w:szCs w:val="16"/>
        </w:rPr>
        <w:t xml:space="preserve"> will delete Customer Content within 60 days.</w:t>
      </w:r>
    </w:p>
    <w:p w14:paraId="00000104" w14:textId="7777777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Each Recipient will return or destroy Discloser’s Confidential Information in its possession or control.</w:t>
      </w:r>
    </w:p>
    <w:p w14:paraId="00000105" w14:textId="5DAB39C8"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bill or invoice for all outstanding Fees accrued before termination and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pay the invoice according to Section </w:t>
      </w:r>
      <w:r w:rsidR="004F61A5">
        <w:rPr>
          <w:rFonts w:ascii="Arial" w:eastAsia="Arial" w:hAnsi="Arial" w:cs="Arial"/>
          <w:sz w:val="16"/>
          <w:szCs w:val="16"/>
        </w:rPr>
        <w:t xml:space="preserve">4</w:t>
      </w:r>
      <w:r>
        <w:rPr>
          <w:rFonts w:ascii="Arial" w:eastAsia="Arial" w:hAnsi="Arial" w:cs="Arial"/>
          <w:sz w:val="16"/>
          <w:szCs w:val="16"/>
        </w:rPr>
        <w:t xml:space="preserve"> (Payment &amp; Taxes).</w:t>
      </w:r>
    </w:p>
    <w:p w14:paraId="0000010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Survival</w:t>
      </w:r>
      <w:r>
        <w:rPr>
          <w:rFonts w:ascii="Arial" w:eastAsia="Arial" w:hAnsi="Arial" w:cs="Arial"/>
          <w:sz w:val="16"/>
          <w:szCs w:val="16"/>
        </w:rPr>
        <w:t xml:space="preserve">. </w:t>
      </w:r>
    </w:p>
    <w:p w14:paraId="00000107" w14:textId="347088FF"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The following sections will survive expiration or termination of the Agreement: Section 1.</w:t>
      </w:r>
      <w:r w:rsidR="004F61A5">
        <w:rPr>
          <w:rFonts w:ascii="Arial" w:eastAsia="Arial" w:hAnsi="Arial" w:cs="Arial"/>
          <w:sz w:val="16"/>
          <w:szCs w:val="16"/>
        </w:rPr>
        <w:t xml:space="preserve">4</w:t>
      </w:r>
      <w:r>
        <w:rPr>
          <w:rFonts w:ascii="Arial" w:eastAsia="Arial" w:hAnsi="Arial" w:cs="Arial"/>
          <w:sz w:val="16"/>
          <w:szCs w:val="16"/>
        </w:rPr>
        <w:t xml:space="preserve"> (Feedback and Usage Data),</w:t>
      </w:r>
      <w:r w:rsidR="004F61A5">
        <w:rPr>
          <w:rFonts w:ascii="Arial" w:eastAsia="Arial" w:hAnsi="Arial" w:cs="Arial"/>
          <w:sz w:val="16"/>
          <w:szCs w:val="16"/>
        </w:rPr>
        <w:t xml:space="preserve"> Section 1.6 (Machine Learning),</w:t>
      </w:r>
      <w:r>
        <w:rPr>
          <w:rFonts w:ascii="Arial" w:eastAsia="Arial" w:hAnsi="Arial" w:cs="Arial"/>
          <w:sz w:val="16"/>
          <w:szCs w:val="16"/>
        </w:rPr>
        <w:t xml:space="preserve"> Section 2.1 (Restrictions on Customer), Section </w:t>
      </w:r>
      <w:r w:rsidR="004F61A5">
        <w:rPr>
          <w:rFonts w:ascii="Arial" w:eastAsia="Arial" w:hAnsi="Arial" w:cs="Arial"/>
          <w:sz w:val="16"/>
          <w:szCs w:val="16"/>
        </w:rPr>
        <w:t xml:space="preserve">4</w:t>
      </w:r>
      <w:r>
        <w:rPr>
          <w:rFonts w:ascii="Arial" w:eastAsia="Arial" w:hAnsi="Arial" w:cs="Arial"/>
          <w:sz w:val="16"/>
          <w:szCs w:val="16"/>
        </w:rPr>
        <w:t xml:space="preserve"> (Payment &amp; Taxes) for Fees accrued or payable before expiration or termination, Section </w:t>
      </w:r>
      <w:r w:rsidR="004F61A5">
        <w:rPr>
          <w:rFonts w:ascii="Arial" w:eastAsia="Arial" w:hAnsi="Arial" w:cs="Arial"/>
          <w:sz w:val="16"/>
          <w:szCs w:val="16"/>
        </w:rPr>
        <w:t xml:space="preserve">5.5</w:t>
      </w:r>
      <w:r>
        <w:rPr>
          <w:rFonts w:ascii="Arial" w:eastAsia="Arial" w:hAnsi="Arial" w:cs="Arial"/>
          <w:sz w:val="16"/>
          <w:szCs w:val="16"/>
        </w:rPr>
        <w:t xml:space="preserve"> (Effect of Termination), Section </w:t>
      </w:r>
      <w:r w:rsidR="004F61A5">
        <w:rPr>
          <w:rFonts w:ascii="Arial" w:eastAsia="Arial" w:hAnsi="Arial" w:cs="Arial"/>
          <w:sz w:val="16"/>
          <w:szCs w:val="16"/>
        </w:rPr>
        <w:t xml:space="preserve">5.6</w:t>
      </w:r>
      <w:r>
        <w:rPr>
          <w:rFonts w:ascii="Arial" w:eastAsia="Arial" w:hAnsi="Arial" w:cs="Arial"/>
          <w:sz w:val="16"/>
          <w:szCs w:val="16"/>
        </w:rPr>
        <w:t xml:space="preserve"> (Survival), Section </w:t>
      </w:r>
      <w:r w:rsidR="004F61A5">
        <w:rPr>
          <w:rFonts w:ascii="Arial" w:eastAsia="Arial" w:hAnsi="Arial" w:cs="Arial"/>
          <w:sz w:val="16"/>
          <w:szCs w:val="16"/>
        </w:rPr>
        <w:t xml:space="preserve">6</w:t>
      </w:r>
      <w:r>
        <w:rPr>
          <w:rFonts w:ascii="Arial" w:eastAsia="Arial" w:hAnsi="Arial" w:cs="Arial"/>
          <w:sz w:val="16"/>
          <w:szCs w:val="16"/>
        </w:rPr>
        <w:t xml:space="preserve"> (Representations &amp; Warranties), Section </w:t>
      </w:r>
      <w:r w:rsidR="004F61A5">
        <w:rPr>
          <w:rFonts w:ascii="Arial" w:eastAsia="Arial" w:hAnsi="Arial" w:cs="Arial"/>
          <w:sz w:val="16"/>
          <w:szCs w:val="16"/>
        </w:rPr>
        <w:t xml:space="preserve">7</w:t>
      </w:r>
      <w:r>
        <w:rPr>
          <w:rFonts w:ascii="Arial" w:eastAsia="Arial" w:hAnsi="Arial" w:cs="Arial"/>
          <w:sz w:val="16"/>
          <w:szCs w:val="16"/>
        </w:rPr>
        <w:t xml:space="preserve"> (Disclaimer of Warranties), Section </w:t>
      </w:r>
      <w:r w:rsidR="004F61A5">
        <w:rPr>
          <w:rFonts w:ascii="Arial" w:eastAsia="Arial" w:hAnsi="Arial" w:cs="Arial"/>
          <w:sz w:val="16"/>
          <w:szCs w:val="16"/>
        </w:rPr>
        <w:t xml:space="preserve">8</w:t>
      </w:r>
      <w:r>
        <w:rPr>
          <w:rFonts w:ascii="Arial" w:eastAsia="Arial" w:hAnsi="Arial" w:cs="Arial"/>
          <w:sz w:val="16"/>
          <w:szCs w:val="16"/>
        </w:rPr>
        <w:t xml:space="preserve"> (Limitation of Liability), Section </w:t>
      </w:r>
      <w:r w:rsidR="004F61A5">
        <w:rPr>
          <w:rFonts w:ascii="Arial" w:eastAsia="Arial" w:hAnsi="Arial" w:cs="Arial"/>
          <w:sz w:val="16"/>
          <w:szCs w:val="16"/>
        </w:rPr>
        <w:t xml:space="preserve">9</w:t>
      </w:r>
      <w:r>
        <w:rPr>
          <w:rFonts w:ascii="Arial" w:eastAsia="Arial" w:hAnsi="Arial" w:cs="Arial"/>
          <w:sz w:val="16"/>
          <w:szCs w:val="16"/>
        </w:rPr>
        <w:t xml:space="preserve"> (Indemnification), Section 1</w:t>
      </w:r>
      <w:r w:rsidR="004F61A5">
        <w:rPr>
          <w:rFonts w:ascii="Arial" w:eastAsia="Arial" w:hAnsi="Arial" w:cs="Arial"/>
          <w:sz w:val="16"/>
          <w:szCs w:val="16"/>
        </w:rPr>
        <w:t xml:space="preserve">0</w:t>
      </w:r>
      <w:r>
        <w:rPr>
          <w:rFonts w:ascii="Arial" w:eastAsia="Arial" w:hAnsi="Arial" w:cs="Arial"/>
          <w:sz w:val="16"/>
          <w:szCs w:val="16"/>
        </w:rPr>
        <w:t xml:space="preserve"> (Confidentiality), Section 1</w:t>
      </w:r>
      <w:r w:rsidR="004F61A5">
        <w:rPr>
          <w:rFonts w:ascii="Arial" w:eastAsia="Arial" w:hAnsi="Arial" w:cs="Arial"/>
          <w:sz w:val="16"/>
          <w:szCs w:val="16"/>
        </w:rPr>
        <w:t xml:space="preserve">1</w:t>
      </w:r>
      <w:r>
        <w:rPr>
          <w:rFonts w:ascii="Arial" w:eastAsia="Arial" w:hAnsi="Arial" w:cs="Arial"/>
          <w:sz w:val="16"/>
          <w:szCs w:val="16"/>
        </w:rPr>
        <w:t xml:space="preserve"> (Reservation of Rights), Section 1</w:t>
      </w:r>
      <w:r w:rsidR="004F61A5">
        <w:rPr>
          <w:rFonts w:ascii="Arial" w:eastAsia="Arial" w:hAnsi="Arial" w:cs="Arial"/>
          <w:sz w:val="16"/>
          <w:szCs w:val="16"/>
        </w:rPr>
        <w:t xml:space="preserve">2</w:t>
      </w:r>
      <w:r>
        <w:rPr>
          <w:rFonts w:ascii="Arial" w:eastAsia="Arial" w:hAnsi="Arial" w:cs="Arial"/>
          <w:sz w:val="16"/>
          <w:szCs w:val="16"/>
        </w:rPr>
        <w:t xml:space="preserve"> (General Terms), Section 1</w:t>
      </w:r>
      <w:r w:rsidR="004F61A5">
        <w:rPr>
          <w:rFonts w:ascii="Arial" w:eastAsia="Arial" w:hAnsi="Arial" w:cs="Arial"/>
          <w:sz w:val="16"/>
          <w:szCs w:val="16"/>
        </w:rPr>
        <w:t xml:space="preserve">3</w:t>
      </w:r>
      <w:r>
        <w:rPr>
          <w:rFonts w:ascii="Arial" w:eastAsia="Arial" w:hAnsi="Arial" w:cs="Arial"/>
          <w:sz w:val="16"/>
          <w:szCs w:val="16"/>
        </w:rPr>
        <w:t xml:space="preserve"> (Definitions), and the portions of a Cover Page referenced by these sections.</w:t>
      </w:r>
    </w:p>
    <w:p w14:paraId="00000108" w14:textId="5528B964"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4F61A5">
        <w:rPr>
          <w:rFonts w:ascii="Arial" w:eastAsia="Arial" w:hAnsi="Arial" w:cs="Arial"/>
          <w:sz w:val="16"/>
          <w:szCs w:val="16"/>
        </w:rPr>
        <w:t xml:space="preserve">3</w:t>
      </w:r>
      <w:r>
        <w:rPr>
          <w:rFonts w:ascii="Arial" w:eastAsia="Arial" w:hAnsi="Arial" w:cs="Arial"/>
          <w:sz w:val="16"/>
          <w:szCs w:val="16"/>
        </w:rPr>
        <w:t xml:space="preserve"> (Privacy &amp; Security) and Section 1</w:t>
      </w:r>
      <w:r w:rsidR="004F61A5">
        <w:rPr>
          <w:rFonts w:ascii="Arial" w:eastAsia="Arial" w:hAnsi="Arial" w:cs="Arial"/>
          <w:sz w:val="16"/>
          <w:szCs w:val="16"/>
        </w:rPr>
        <w:t xml:space="preserve">0</w:t>
      </w:r>
      <w:r>
        <w:rPr>
          <w:rFonts w:ascii="Arial" w:eastAsia="Arial" w:hAnsi="Arial" w:cs="Arial"/>
          <w:sz w:val="16"/>
          <w:szCs w:val="16"/>
        </w:rPr>
        <w:t xml:space="preserve"> (Confidentiality) will continue to apply to retained Confidential Information.</w:t>
      </w:r>
    </w:p>
    <w:p w14:paraId="0000010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Representations &amp; Warranties</w:t>
      </w:r>
    </w:p>
    <w:p w14:paraId="0000010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Mutual</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 xml:space="preserve">Additional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Warranties</w:t>
      </w:r>
      <w:r>
        <w:rPr>
          <w:rFonts w:ascii="Arial" w:eastAsia="Arial" w:hAnsi="Arial" w:cs="Arial"/>
          <w:sz w:val="16"/>
          <w:szCs w:val="16"/>
        </w:rPr>
        <w:t xml:space="preserve">.</w:t>
      </w:r>
    </w:p>
    <w:p w14:paraId="0000010B" w14:textId="77777777" w:rsidR="00490584" w:rsidRDefault="00000000">
      <w:pPr>
        <w:pStyle w:val="Heading2"/>
        <w:widowControl w:val="0"/>
        <w:spacing w:after="120"/>
        <w:ind w:firstLine="180"/>
        <w:rPr>
          <w:rFonts w:ascii="Arial" w:eastAsia="Arial" w:hAnsi="Arial" w:cs="Arial"/>
          <w:sz w:val="16"/>
          <w:szCs w:val="16"/>
        </w:rPr>
      </w:pPr>
      <w:bookmarkStart w:id="0" w:name="_heading=h.gjdgxs" w:colFirst="0" w:colLast="0"/>
      <w:bookmarkEnd w:id="0"/>
      <w:r>
        <w:rPr>
          <w:rFonts w:ascii="Arial" w:eastAsia="Arial" w:hAnsi="Arial" w:cs="Arial"/>
          <w:sz w:val="16"/>
          <w:szCs w:val="16"/>
          <w:u w:val="single"/>
        </w:rPr>
        <w:t xml:space="preserve">From Customer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14:paraId="0000010C" w14:textId="5DBB35F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From Provider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represents and warrants to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that it will not materially reduce the general functionality of the Cloud Service during </w:t>
      </w:r>
      <w:r w:rsidR="00AC5DD9">
        <w:rPr>
          <w:rFonts w:ascii="Arial" w:eastAsia="Arial" w:hAnsi="Arial" w:cs="Arial"/>
          <w:sz w:val="16"/>
          <w:szCs w:val="16"/>
        </w:rPr>
        <w:t xml:space="preserve">the</w:t>
      </w:r>
      <w:r>
        <w:rPr>
          <w:rFonts w:ascii="Arial" w:eastAsia="Arial" w:hAnsi="Arial" w:cs="Arial"/>
          <w:sz w:val="16"/>
          <w:szCs w:val="16"/>
        </w:rPr>
        <w:t xml:space="preserv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w:t>
      </w:r>
    </w:p>
    <w:p w14:paraId="0000010D" w14:textId="2E6FF3E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Provider Warranty Remedy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breaches </w:t>
      </w:r>
      <w:r w:rsidR="00B43FA8">
        <w:rPr>
          <w:rFonts w:ascii="Arial" w:eastAsia="Arial" w:hAnsi="Arial" w:cs="Arial"/>
          <w:sz w:val="16"/>
          <w:szCs w:val="16"/>
        </w:rPr>
        <w:t xml:space="preserve">the</w:t>
      </w:r>
      <w:r>
        <w:rPr>
          <w:rFonts w:ascii="Arial" w:eastAsia="Arial" w:hAnsi="Arial" w:cs="Arial"/>
          <w:sz w:val="16"/>
          <w:szCs w:val="16"/>
        </w:rPr>
        <w:t xml:space="preserve"> warranty in Section </w:t>
      </w:r>
      <w:r w:rsidR="00B43FA8">
        <w:rPr>
          <w:rFonts w:ascii="Arial" w:eastAsia="Arial" w:hAnsi="Arial" w:cs="Arial"/>
          <w:sz w:val="16"/>
          <w:szCs w:val="16"/>
        </w:rPr>
        <w:t xml:space="preserve">6</w:t>
      </w:r>
      <w:r>
        <w:rPr>
          <w:rFonts w:ascii="Arial" w:eastAsia="Arial" w:hAnsi="Arial" w:cs="Arial"/>
          <w:sz w:val="16"/>
          <w:szCs w:val="16"/>
        </w:rPr>
        <w:t xml:space="preserve">.3</w:t>
      </w:r>
      <w:r w:rsidR="003B7301">
        <w:rPr>
          <w:rFonts w:ascii="Arial" w:eastAsia="Arial" w:hAnsi="Arial" w:cs="Arial"/>
          <w:sz w:val="16"/>
          <w:szCs w:val="16"/>
        </w:rPr>
        <w:t xml:space="preserve"> (Representations &amp; Warranties from Provider)</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must give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notice (with enough detail for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to understand or replicate the issue) within 45 days of discovering the issue. Within 45 days of receiving sufficient details of the warranty issue,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attempt to restore the general functionality of the Cloud Service. If </w:t>
      </w:r>
      <w:r>
        <w:rPr>
          <w:rFonts w:ascii="Arial" w:eastAsia="Arial" w:hAnsi="Arial" w:cs="Arial"/>
          <w:b/>
          <w:color w:val="117086"/>
          <w:sz w:val="16"/>
          <w:szCs w:val="16"/>
        </w:rPr>
        <w:t xml:space="preserve">Provider</w:t>
      </w:r>
      <w:r>
        <w:rPr>
          <w:rFonts w:ascii="Arial" w:eastAsia="Arial" w:hAnsi="Arial" w:cs="Arial"/>
          <w:sz w:val="16"/>
          <w:szCs w:val="16"/>
        </w:rPr>
        <w:t xml:space="preserve"> cannot resolve the issue,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may terminate the affected Order Form and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sz w:val="16"/>
          <w:szCs w:val="16"/>
        </w:rPr>
        <w:t xml:space="preserve">will pay to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sz w:val="16"/>
          <w:szCs w:val="16"/>
        </w:rPr>
        <w:t xml:space="preserve">a prorated refund of prepaid Fees for the remainder of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 </w:t>
      </w:r>
      <w:r>
        <w:rPr>
          <w:rFonts w:ascii="Arial" w:eastAsia="Arial" w:hAnsi="Arial" w:cs="Arial"/>
          <w:b/>
          <w:color w:val="117086"/>
          <w:sz w:val="16"/>
          <w:szCs w:val="16"/>
        </w:rPr>
        <w:t xml:space="preserve">Provider’s</w:t>
      </w:r>
      <w:r>
        <w:rPr>
          <w:rFonts w:ascii="Arial" w:eastAsia="Arial" w:hAnsi="Arial" w:cs="Arial"/>
          <w:sz w:val="16"/>
          <w:szCs w:val="16"/>
        </w:rPr>
        <w:t xml:space="preserve"> restoration obligation, and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termination right, are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only remedies if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does not meet the warrant</w:t>
      </w:r>
      <w:r w:rsidR="00B43FA8">
        <w:rPr>
          <w:rFonts w:ascii="Arial" w:eastAsia="Arial" w:hAnsi="Arial" w:cs="Arial"/>
          <w:sz w:val="16"/>
          <w:szCs w:val="16"/>
        </w:rPr>
        <w:t xml:space="preserve">y</w:t>
      </w:r>
      <w:r>
        <w:rPr>
          <w:rFonts w:ascii="Arial" w:eastAsia="Arial" w:hAnsi="Arial" w:cs="Arial"/>
          <w:sz w:val="16"/>
          <w:szCs w:val="16"/>
        </w:rPr>
        <w:t xml:space="preserve"> in Section </w:t>
      </w:r>
      <w:r w:rsidR="00B43FA8">
        <w:rPr>
          <w:rFonts w:ascii="Arial" w:eastAsia="Arial" w:hAnsi="Arial" w:cs="Arial"/>
          <w:sz w:val="16"/>
          <w:szCs w:val="16"/>
        </w:rPr>
        <w:t xml:space="preserve">6</w:t>
      </w:r>
      <w:r>
        <w:rPr>
          <w:rFonts w:ascii="Arial" w:eastAsia="Arial" w:hAnsi="Arial" w:cs="Arial"/>
          <w:sz w:val="16"/>
          <w:szCs w:val="16"/>
        </w:rPr>
        <w:t xml:space="preserve">.3</w:t>
      </w:r>
      <w:r w:rsidR="00AC5DD9">
        <w:rPr>
          <w:rFonts w:ascii="Arial" w:eastAsia="Arial" w:hAnsi="Arial" w:cs="Arial"/>
          <w:sz w:val="16"/>
          <w:szCs w:val="16"/>
        </w:rPr>
        <w:t xml:space="preserve"> (Representations &amp; Warranties from Provider)</w:t>
      </w:r>
      <w:r>
        <w:rPr>
          <w:rFonts w:ascii="Arial" w:eastAsia="Arial" w:hAnsi="Arial" w:cs="Arial"/>
          <w:sz w:val="16"/>
          <w:szCs w:val="16"/>
        </w:rPr>
        <w:t xml:space="preserve">.</w:t>
      </w:r>
    </w:p>
    <w:p w14:paraId="0000010E"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Disclaimer of Warranties</w:t>
      </w:r>
    </w:p>
    <w:p w14:paraId="0000010F" w14:textId="0F9D7B76" w:rsidR="00490584" w:rsidRDefault="00000000" w:rsidP="00AB7BF0">
      <w:pPr>
        <w:pStyle w:val="Heading2"/>
        <w:widowControl w:val="0"/>
        <w:spacing w:after="120"/>
        <w:ind w:firstLine="180"/>
        <w:rPr>
          <w:rFonts w:ascii="Arial" w:eastAsia="Arial" w:hAnsi="Arial" w:cs="Arial"/>
          <w:sz w:val="16"/>
          <w:szCs w:val="16"/>
        </w:rPr>
      </w:pPr>
      <w:r>
        <w:rPr>
          <w:rFonts w:ascii="Arial" w:eastAsia="Arial" w:hAnsi="Arial" w:cs="Arial"/>
          <w:b/>
          <w:color w:val="117086"/>
          <w:sz w:val="16"/>
          <w:szCs w:val="16"/>
        </w:rPr>
        <w:t xml:space="preserve">Provider</w:t>
      </w:r>
      <w:r>
        <w:rPr>
          <w:rFonts w:ascii="Arial" w:eastAsia="Arial" w:hAnsi="Arial" w:cs="Arial"/>
          <w:sz w:val="16"/>
          <w:szCs w:val="16"/>
        </w:rPr>
        <w:t xml:space="preserve"> makes no guarantees that the Product will always be safe, secure, or error-free, or that it will function without disruptions, delays, or imperfections. The warranties in Section </w:t>
      </w:r>
      <w:r w:rsidR="002418C5">
        <w:rPr>
          <w:rFonts w:ascii="Arial" w:eastAsia="Arial" w:hAnsi="Arial" w:cs="Arial"/>
          <w:sz w:val="16"/>
          <w:szCs w:val="16"/>
        </w:rPr>
        <w:t xml:space="preserve">6</w:t>
      </w:r>
      <w:r>
        <w:rPr>
          <w:rFonts w:ascii="Arial" w:eastAsia="Arial" w:hAnsi="Arial" w:cs="Arial"/>
          <w:sz w:val="16"/>
          <w:szCs w:val="16"/>
        </w:rPr>
        <w:t xml:space="preserve"> </w:t>
      </w:r>
      <w:r w:rsidR="00AC5DD9">
        <w:rPr>
          <w:rFonts w:ascii="Arial" w:eastAsia="Arial" w:hAnsi="Arial" w:cs="Arial"/>
          <w:sz w:val="16"/>
          <w:szCs w:val="16"/>
        </w:rPr>
        <w:t xml:space="preserve">(Representations &amp; Warranties) </w:t>
      </w:r>
      <w:r>
        <w:rPr>
          <w:rFonts w:ascii="Arial" w:eastAsia="Arial" w:hAnsi="Arial" w:cs="Arial"/>
          <w:sz w:val="16"/>
          <w:szCs w:val="16"/>
        </w:rPr>
        <w:t xml:space="preserve">do not apply to any misuse or unauthorized modification of the Product, nor to any product or service provided by anyone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Except for the warranties in Section </w:t>
      </w:r>
      <w:r w:rsidR="002418C5">
        <w:rPr>
          <w:rFonts w:ascii="Arial" w:eastAsia="Arial" w:hAnsi="Arial" w:cs="Arial"/>
          <w:sz w:val="16"/>
          <w:szCs w:val="16"/>
        </w:rPr>
        <w:t xml:space="preserve">6</w:t>
      </w:r>
      <w:r w:rsidR="00AC5DD9">
        <w:rPr>
          <w:rFonts w:ascii="Arial" w:eastAsia="Arial" w:hAnsi="Arial" w:cs="Arial"/>
          <w:sz w:val="16"/>
          <w:szCs w:val="16"/>
        </w:rPr>
        <w:t xml:space="preserve"> (Representations &amp; Warranties)</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each </w:t>
      </w:r>
      <w:r>
        <w:rPr>
          <w:rFonts w:ascii="Arial" w:eastAsia="Arial" w:hAnsi="Arial" w:cs="Arial"/>
          <w:b/>
          <w:sz w:val="16"/>
          <w:szCs w:val="16"/>
        </w:rPr>
        <w:t xml:space="preserve">disclaim all other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xml:space="preserve">. These disclaimers apply to the maximum extent permitted by Applicable Laws.</w:t>
      </w:r>
    </w:p>
    <w:p w14:paraId="00000110"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Limitation of Liability</w:t>
      </w:r>
    </w:p>
    <w:p w14:paraId="0000011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Liability Caps</w:t>
      </w:r>
      <w:r>
        <w:rPr>
          <w:rFonts w:ascii="Arial" w:eastAsia="Arial" w:hAnsi="Arial" w:cs="Arial"/>
          <w:sz w:val="16"/>
          <w:szCs w:val="16"/>
        </w:rPr>
        <w:t xml:space="preserve">.</w:t>
      </w:r>
      <w:r>
        <w:rPr>
          <w:rFonts w:ascii="Arial" w:eastAsia="Arial" w:hAnsi="Arial" w:cs="Arial"/>
          <w:sz w:val="16"/>
          <w:szCs w:val="16"/>
        </w:rPr>
        <w:t xml:space="preserve"> </w:t>
      </w:r>
    </w:p>
    <w:p w14:paraId="00000112" w14:textId="0ED9D062" w:rsidR="00490584" w:rsidRDefault="00000000">
      <w:pPr>
        <w:pStyle w:val="Heading3"/>
        <w:widowControl w:val="0"/>
        <w:tabs>
          <w:tab w:val="left" w:pos="1080"/>
        </w:tabs>
        <w:spacing w:after="120"/>
        <w:ind w:firstLine="720"/>
        <w:rPr>
          <w:rFonts w:ascii="Arial" w:eastAsia="Arial" w:hAnsi="Arial" w:cs="Arial"/>
          <w:b/>
          <w:sz w:val="16"/>
          <w:szCs w:val="16"/>
        </w:rPr>
      </w:pPr>
      <w:r>
        <w:rPr>
          <w:rFonts w:ascii="Arial" w:eastAsia="Arial" w:hAnsi="Arial" w:cs="Arial"/>
          <w:b/>
          <w:sz w:val="16"/>
          <w:szCs w:val="16"/>
        </w:rPr>
        <w:t xml:space="preserve">Except as provided in Section </w:t>
      </w:r>
      <w:r w:rsidR="00B43FA8">
        <w:rPr>
          <w:rFonts w:ascii="Arial" w:eastAsia="Arial" w:hAnsi="Arial" w:cs="Arial"/>
          <w:b/>
          <w:sz w:val="16"/>
          <w:szCs w:val="16"/>
        </w:rPr>
        <w:t xml:space="preserve">8</w:t>
      </w:r>
      <w:r>
        <w:rPr>
          <w:rFonts w:ascii="Arial" w:eastAsia="Arial" w:hAnsi="Arial" w:cs="Arial"/>
          <w:b/>
          <w:sz w:val="16"/>
          <w:szCs w:val="16"/>
        </w:rPr>
        <w:t xml:space="preserve">.4</w:t>
      </w:r>
      <w:r w:rsidR="003B7301">
        <w:rPr>
          <w:rFonts w:ascii="Arial" w:eastAsia="Arial" w:hAnsi="Arial" w:cs="Arial"/>
          <w:b/>
          <w:sz w:val="16"/>
          <w:szCs w:val="16"/>
        </w:rPr>
        <w:t xml:space="preserve"> (Exceptions)</w:t>
      </w:r>
      <w:r>
        <w:rPr>
          <w:rFonts w:ascii="Arial" w:eastAsia="Arial" w:hAnsi="Arial" w:cs="Arial"/>
          <w:b/>
          <w:sz w:val="16"/>
          <w:szCs w:val="16"/>
        </w:rPr>
        <w:t xml:space="preserve">, each party’s total cumulative liability for all claims arising out of or relating to this Agreement will not be more than the </w:t>
      </w:r>
      <w:r>
        <w:rPr>
          <w:rFonts w:ascii="Arial" w:eastAsia="Arial" w:hAnsi="Arial" w:cs="Arial"/>
          <w:b/>
          <w:color w:val="117086"/>
          <w:sz w:val="16"/>
          <w:szCs w:val="16"/>
        </w:rPr>
        <w:t xml:space="preserve">General</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w:t>
      </w:r>
    </w:p>
    <w:p w14:paraId="00000113" w14:textId="77777777" w:rsidR="00490584" w:rsidRDefault="00000000" w:rsidP="00302854">
      <w:pPr>
        <w:pStyle w:val="Heading3"/>
        <w:widowControl w:val="0"/>
        <w:tabs>
          <w:tab w:val="left" w:pos="1080"/>
        </w:tabs>
        <w:spacing w:after="120"/>
        <w:ind w:firstLine="720"/>
      </w:pPr>
      <w:r>
        <w:rPr>
          <w:rFonts w:ascii="Arial" w:eastAsia="Arial" w:hAnsi="Arial" w:cs="Arial"/>
          <w:b/>
          <w:sz w:val="16"/>
          <w:szCs w:val="16"/>
        </w:rPr>
        <w:t xml:space="preserve">If there are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each party’s total cumulative liability for all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Cap</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Amount</w:t>
      </w:r>
      <w:r>
        <w:rPr>
          <w:rFonts w:ascii="Arial" w:eastAsia="Arial" w:hAnsi="Arial" w:cs="Arial"/>
          <w:b/>
          <w:sz w:val="16"/>
          <w:szCs w:val="16"/>
        </w:rPr>
        <w:t xml:space="preserve">.</w:t>
      </w:r>
    </w:p>
    <w:p w14:paraId="00000114" w14:textId="5AA3B4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 xml:space="preserve">Damages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Except as provided in Section </w:t>
      </w:r>
      <w:r w:rsidR="00B43FA8">
        <w:rPr>
          <w:rFonts w:ascii="Arial" w:eastAsia="Arial" w:hAnsi="Arial" w:cs="Arial"/>
          <w:b/>
          <w:sz w:val="16"/>
          <w:szCs w:val="16"/>
        </w:rPr>
        <w:t xml:space="preserve">8</w:t>
      </w:r>
      <w:r>
        <w:rPr>
          <w:rFonts w:ascii="Arial" w:eastAsia="Arial" w:hAnsi="Arial" w:cs="Arial"/>
          <w:b/>
          <w:sz w:val="16"/>
          <w:szCs w:val="16"/>
        </w:rPr>
        <w:t xml:space="preserve">.4</w:t>
      </w:r>
      <w:r w:rsidR="003B7301">
        <w:rPr>
          <w:rFonts w:ascii="Arial" w:eastAsia="Arial" w:hAnsi="Arial" w:cs="Arial"/>
          <w:b/>
          <w:sz w:val="16"/>
          <w:szCs w:val="16"/>
        </w:rPr>
        <w:t xml:space="preserve"> (Exceptions)</w:t>
      </w:r>
      <w:r>
        <w:rPr>
          <w:rFonts w:ascii="Arial" w:eastAsia="Arial" w:hAnsi="Arial" w:cs="Arial"/>
          <w:b/>
          <w:sz w:val="16"/>
          <w:szCs w:val="16"/>
        </w:rPr>
        <w:t xml:space="preserve">,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14:paraId="00000115" w14:textId="2DE1333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Applicability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B43FA8">
        <w:rPr>
          <w:rFonts w:ascii="Arial" w:eastAsia="Arial" w:hAnsi="Arial" w:cs="Arial"/>
          <w:b/>
          <w:sz w:val="16"/>
          <w:szCs w:val="16"/>
        </w:rPr>
        <w:t xml:space="preserve">8</w:t>
      </w:r>
      <w:r>
        <w:rPr>
          <w:rFonts w:ascii="Arial" w:eastAsia="Arial" w:hAnsi="Arial" w:cs="Arial"/>
          <w:b/>
          <w:sz w:val="16"/>
          <w:szCs w:val="16"/>
        </w:rPr>
        <w:t xml:space="preserve">.1</w:t>
      </w:r>
      <w:r w:rsidR="003B7301">
        <w:rPr>
          <w:rFonts w:ascii="Arial" w:eastAsia="Arial" w:hAnsi="Arial" w:cs="Arial"/>
          <w:b/>
          <w:sz w:val="16"/>
          <w:szCs w:val="16"/>
        </w:rPr>
        <w:t xml:space="preserve"> (Liability Caps)</w:t>
      </w:r>
      <w:r>
        <w:rPr>
          <w:rFonts w:ascii="Arial" w:eastAsia="Arial" w:hAnsi="Arial" w:cs="Arial"/>
          <w:b/>
          <w:sz w:val="16"/>
          <w:szCs w:val="16"/>
        </w:rPr>
        <w:t xml:space="preserve"> and </w:t>
      </w:r>
      <w:r w:rsidR="00B43FA8">
        <w:rPr>
          <w:rFonts w:ascii="Arial" w:eastAsia="Arial" w:hAnsi="Arial" w:cs="Arial"/>
          <w:b/>
          <w:sz w:val="16"/>
          <w:szCs w:val="16"/>
        </w:rPr>
        <w:t xml:space="preserve">8</w:t>
      </w:r>
      <w:r>
        <w:rPr>
          <w:rFonts w:ascii="Arial" w:eastAsia="Arial" w:hAnsi="Arial" w:cs="Arial"/>
          <w:b/>
          <w:sz w:val="16"/>
          <w:szCs w:val="16"/>
        </w:rPr>
        <w:t xml:space="preserve">.2</w:t>
      </w:r>
      <w:r w:rsidR="003B7301">
        <w:rPr>
          <w:rFonts w:ascii="Arial" w:eastAsia="Arial" w:hAnsi="Arial" w:cs="Arial"/>
          <w:b/>
          <w:sz w:val="16"/>
          <w:szCs w:val="16"/>
        </w:rPr>
        <w:t xml:space="preserve"> (Damages Waiver)</w:t>
      </w:r>
      <w:r>
        <w:rPr>
          <w:rFonts w:ascii="Arial" w:eastAsia="Arial" w:hAnsi="Arial" w:cs="Arial"/>
          <w:b/>
          <w:sz w:val="16"/>
          <w:szCs w:val="16"/>
        </w:rPr>
        <w:t xml:space="preserve"> apply to all liability, whether in tort (including negligence), contract, breach of statutory duty, or otherwise.</w:t>
      </w:r>
    </w:p>
    <w:p w14:paraId="00000116" w14:textId="49CA678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Exceptions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liability cap in Section </w:t>
      </w:r>
      <w:r w:rsidR="00B43FA8">
        <w:rPr>
          <w:rFonts w:ascii="Arial" w:eastAsia="Arial" w:hAnsi="Arial" w:cs="Arial"/>
          <w:sz w:val="16"/>
          <w:szCs w:val="16"/>
        </w:rPr>
        <w:t xml:space="preserve">8</w:t>
      </w:r>
      <w:r>
        <w:rPr>
          <w:rFonts w:ascii="Arial" w:eastAsia="Arial" w:hAnsi="Arial" w:cs="Arial"/>
          <w:sz w:val="16"/>
          <w:szCs w:val="16"/>
        </w:rPr>
        <w:t xml:space="preserve">.1(a) does not apply to any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Section </w:t>
      </w:r>
      <w:r w:rsidR="00B43FA8">
        <w:rPr>
          <w:rFonts w:ascii="Arial" w:eastAsia="Arial" w:hAnsi="Arial" w:cs="Arial"/>
          <w:sz w:val="16"/>
          <w:szCs w:val="16"/>
        </w:rPr>
        <w:t xml:space="preserve">8</w:t>
      </w:r>
      <w:r>
        <w:rPr>
          <w:rFonts w:ascii="Arial" w:eastAsia="Arial" w:hAnsi="Arial" w:cs="Arial"/>
          <w:sz w:val="16"/>
          <w:szCs w:val="16"/>
        </w:rPr>
        <w:t xml:space="preserve">.1</w:t>
      </w:r>
      <w:r w:rsidR="003B7301">
        <w:rPr>
          <w:rFonts w:ascii="Arial" w:eastAsia="Arial" w:hAnsi="Arial" w:cs="Arial"/>
          <w:sz w:val="16"/>
          <w:szCs w:val="16"/>
        </w:rPr>
        <w:t xml:space="preserve"> (Liability Caps)</w:t>
      </w:r>
      <w:r>
        <w:rPr>
          <w:rFonts w:ascii="Arial" w:eastAsia="Arial" w:hAnsi="Arial" w:cs="Arial"/>
          <w:sz w:val="16"/>
          <w:szCs w:val="16"/>
        </w:rPr>
        <w:t xml:space="preserve"> do</w:t>
      </w:r>
      <w:r w:rsidR="003B7301">
        <w:rPr>
          <w:rFonts w:ascii="Arial" w:eastAsia="Arial" w:hAnsi="Arial" w:cs="Arial"/>
          <w:sz w:val="16"/>
          <w:szCs w:val="16"/>
        </w:rPr>
        <w:t xml:space="preserve">es</w:t>
      </w:r>
      <w:r>
        <w:rPr>
          <w:rFonts w:ascii="Arial" w:eastAsia="Arial" w:hAnsi="Arial" w:cs="Arial"/>
          <w:sz w:val="16"/>
          <w:szCs w:val="16"/>
        </w:rPr>
        <w:t xml:space="preserve"> not apply to any </w:t>
      </w:r>
      <w:r>
        <w:rPr>
          <w:rFonts w:ascii="Arial" w:eastAsia="Arial" w:hAnsi="Arial" w:cs="Arial"/>
          <w:b/>
          <w:color w:val="117086"/>
          <w:sz w:val="16"/>
          <w:szCs w:val="16"/>
        </w:rPr>
        <w:t xml:space="preserve">Unlimited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Section </w:t>
      </w:r>
      <w:r w:rsidR="00B43FA8">
        <w:rPr>
          <w:rFonts w:ascii="Arial" w:eastAsia="Arial" w:hAnsi="Arial" w:cs="Arial"/>
          <w:sz w:val="16"/>
          <w:szCs w:val="16"/>
        </w:rPr>
        <w:t xml:space="preserve">8</w:t>
      </w:r>
      <w:r>
        <w:rPr>
          <w:rFonts w:ascii="Arial" w:eastAsia="Arial" w:hAnsi="Arial" w:cs="Arial"/>
          <w:sz w:val="16"/>
          <w:szCs w:val="16"/>
        </w:rPr>
        <w:t xml:space="preserve">.2 </w:t>
      </w:r>
      <w:r w:rsidR="003B7301">
        <w:rPr>
          <w:rFonts w:ascii="Arial" w:eastAsia="Arial" w:hAnsi="Arial" w:cs="Arial"/>
          <w:sz w:val="16"/>
          <w:szCs w:val="16"/>
        </w:rPr>
        <w:t xml:space="preserve">(Damages Waiver) </w:t>
      </w:r>
      <w:r>
        <w:rPr>
          <w:rFonts w:ascii="Arial" w:eastAsia="Arial" w:hAnsi="Arial" w:cs="Arial"/>
          <w:sz w:val="16"/>
          <w:szCs w:val="16"/>
        </w:rPr>
        <w:t xml:space="preserve">does not apply to any </w:t>
      </w:r>
      <w:r>
        <w:rPr>
          <w:rFonts w:ascii="Arial" w:eastAsia="Arial" w:hAnsi="Arial" w:cs="Arial"/>
          <w:b/>
          <w:color w:val="117086"/>
          <w:sz w:val="16"/>
          <w:szCs w:val="16"/>
        </w:rPr>
        <w:t xml:space="preserve">Increased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or a breach of Section 1</w:t>
      </w:r>
      <w:r w:rsidR="00F8123A">
        <w:rPr>
          <w:rFonts w:ascii="Arial" w:eastAsia="Arial" w:hAnsi="Arial" w:cs="Arial"/>
          <w:sz w:val="16"/>
          <w:szCs w:val="16"/>
        </w:rPr>
        <w:t xml:space="preserve">0</w:t>
      </w:r>
      <w:r>
        <w:rPr>
          <w:rFonts w:ascii="Arial" w:eastAsia="Arial" w:hAnsi="Arial" w:cs="Arial"/>
          <w:sz w:val="16"/>
          <w:szCs w:val="16"/>
        </w:rPr>
        <w:t xml:space="preserve"> (Confidentiality). Nothing in this Agreement will limit, exclude, or restrict a party's liability to the extent prohibited by Applicable Laws.</w:t>
      </w:r>
    </w:p>
    <w:p w14:paraId="0000011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Indemnification</w:t>
      </w:r>
    </w:p>
    <w:p w14:paraId="00000118" w14:textId="3052EA1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Protection by Provider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Customer</w:t>
      </w:r>
      <w:r>
        <w:rPr>
          <w:rFonts w:ascii="Arial" w:eastAsia="Arial" w:hAnsi="Arial" w:cs="Arial"/>
          <w:sz w:val="16"/>
          <w:szCs w:val="16"/>
        </w:rPr>
        <w:t xml:space="preserve">, </w:t>
      </w: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Affiliates, or Users,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w:t>
      </w:r>
    </w:p>
    <w:p w14:paraId="00000119" w14:textId="0E1C368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Protection by Customer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 made by someone other than </w:t>
      </w:r>
      <w:r>
        <w:rPr>
          <w:rFonts w:ascii="Arial" w:eastAsia="Arial" w:hAnsi="Arial" w:cs="Arial"/>
          <w:b/>
          <w:color w:val="117086"/>
          <w:sz w:val="16"/>
          <w:szCs w:val="16"/>
        </w:rPr>
        <w:t xml:space="preserve">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sz w:val="16"/>
          <w:szCs w:val="16"/>
        </w:rPr>
        <w:t xml:space="preserve">.</w:t>
      </w:r>
    </w:p>
    <w:p w14:paraId="0000011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Procedure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0000011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Changes to Product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required by settlement or court order, or if deemed reasonably necessary in response to a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 </w:t>
      </w:r>
      <w:r>
        <w:rPr>
          <w:rFonts w:ascii="Arial" w:eastAsia="Arial" w:hAnsi="Arial" w:cs="Arial"/>
          <w:b/>
          <w:color w:val="117086"/>
          <w:sz w:val="16"/>
          <w:szCs w:val="16"/>
        </w:rPr>
        <w:t xml:space="preserve">Provider</w:t>
      </w:r>
      <w:r>
        <w:rPr>
          <w:rFonts w:ascii="Arial" w:eastAsia="Arial" w:hAnsi="Arial" w:cs="Arial"/>
          <w:sz w:val="16"/>
          <w:szCs w:val="16"/>
        </w:rPr>
        <w:t xml:space="preserve"> may: (a) obtain the right for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to continue using the Product; (b) replace or modify the affected component of the Product without materially reducing the general functionality of the Product;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Pr>
          <w:rFonts w:ascii="Arial" w:eastAsia="Arial" w:hAnsi="Arial" w:cs="Arial"/>
          <w:b/>
          <w:color w:val="117086"/>
          <w:sz w:val="16"/>
          <w:szCs w:val="16"/>
        </w:rPr>
        <w:t xml:space="preserve">Subscription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Period</w:t>
      </w:r>
      <w:r>
        <w:rPr>
          <w:rFonts w:ascii="Arial" w:eastAsia="Arial" w:hAnsi="Arial" w:cs="Arial"/>
          <w:sz w:val="16"/>
          <w:szCs w:val="16"/>
        </w:rPr>
        <w:t xml:space="preserve">.</w:t>
      </w:r>
    </w:p>
    <w:p w14:paraId="0000011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Exclusions</w:t>
      </w:r>
      <w:r>
        <w:rPr>
          <w:rFonts w:ascii="Arial" w:eastAsia="Arial" w:hAnsi="Arial" w:cs="Arial"/>
          <w:sz w:val="16"/>
          <w:szCs w:val="16"/>
        </w:rPr>
        <w:t xml:space="preserve">.</w:t>
      </w:r>
      <w:r>
        <w:rPr>
          <w:rFonts w:ascii="Arial" w:eastAsia="Arial" w:hAnsi="Arial" w:cs="Arial"/>
          <w:sz w:val="16"/>
          <w:szCs w:val="16"/>
        </w:rPr>
        <w:t xml:space="preserve"> </w:t>
      </w:r>
    </w:p>
    <w:p w14:paraId="0000011D"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 xml:space="preserve">Provider’s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color w:val="0432FF"/>
          <w:sz w:val="16"/>
          <w:szCs w:val="16"/>
        </w:rPr>
        <w:t xml:space="preserve"> </w:t>
      </w:r>
      <w:r>
        <w:rPr>
          <w:rFonts w:ascii="Arial" w:eastAsia="Arial" w:hAnsi="Arial" w:cs="Arial"/>
          <w:sz w:val="16"/>
          <w:szCs w:val="16"/>
        </w:rPr>
        <w:t xml:space="preserve">that result from (</w:t>
      </w:r>
      <w:proofErr w:type="spellStart"/>
      <w:r>
        <w:rPr>
          <w:rFonts w:ascii="Arial" w:eastAsia="Arial" w:hAnsi="Arial" w:cs="Arial"/>
          <w:sz w:val="16"/>
          <w:szCs w:val="16"/>
        </w:rPr>
        <w:t xml:space="preserve">i</w:t>
      </w:r>
      <w:proofErr w:type="spellEnd"/>
      <w:r>
        <w:rPr>
          <w:rFonts w:ascii="Arial" w:eastAsia="Arial" w:hAnsi="Arial" w:cs="Arial"/>
          <w:sz w:val="16"/>
          <w:szCs w:val="16"/>
        </w:rPr>
        <w:t xml:space="preserve">) modifications to the Product that were not authorized by </w:t>
      </w:r>
      <w:r>
        <w:rPr>
          <w:rFonts w:ascii="Arial" w:eastAsia="Arial" w:hAnsi="Arial" w:cs="Arial"/>
          <w:b/>
          <w:color w:val="117086"/>
          <w:sz w:val="16"/>
          <w:szCs w:val="16"/>
        </w:rPr>
        <w:t xml:space="preserve">Provider</w:t>
      </w:r>
      <w:r>
        <w:rPr>
          <w:rFonts w:ascii="Arial" w:eastAsia="Arial" w:hAnsi="Arial" w:cs="Arial"/>
          <w:sz w:val="16"/>
          <w:szCs w:val="16"/>
        </w:rPr>
        <w:t xml:space="preserve"> or that were made in compliance with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instructions; (ii) unauthorized use of the Product, including use in violation of this Agreement; (iii) use of the Product in combination with items not provided by </w:t>
      </w:r>
      <w:r>
        <w:rPr>
          <w:rFonts w:ascii="Arial" w:eastAsia="Arial" w:hAnsi="Arial" w:cs="Arial"/>
          <w:b/>
          <w:color w:val="117086"/>
          <w:sz w:val="16"/>
          <w:szCs w:val="16"/>
        </w:rPr>
        <w:t xml:space="preserve">Provider</w:t>
      </w:r>
      <w:r>
        <w:rPr>
          <w:rFonts w:ascii="Arial" w:eastAsia="Arial" w:hAnsi="Arial" w:cs="Arial"/>
          <w:sz w:val="16"/>
          <w:szCs w:val="16"/>
        </w:rPr>
        <w:t xml:space="preserve">; or (iv) use of an old version of the Product where a newer release would avoid the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0000011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obligations as an Indemnifying Party will not apply to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Claims</w:t>
      </w:r>
      <w:r>
        <w:rPr>
          <w:rFonts w:ascii="Arial" w:eastAsia="Arial" w:hAnsi="Arial" w:cs="Arial"/>
          <w:color w:val="0432FF"/>
          <w:sz w:val="16"/>
          <w:szCs w:val="16"/>
        </w:rPr>
        <w:t xml:space="preserve"> </w:t>
      </w:r>
      <w:r>
        <w:rPr>
          <w:rFonts w:ascii="Arial" w:eastAsia="Arial" w:hAnsi="Arial" w:cs="Arial"/>
          <w:sz w:val="16"/>
          <w:szCs w:val="16"/>
        </w:rPr>
        <w:t xml:space="preserve">that result from the unauthorized use of the </w:t>
      </w:r>
      <w:r w:rsidRPr="00BC198D">
        <w:rPr>
          <w:rFonts w:ascii="Arial" w:eastAsia="Arial" w:hAnsi="Arial" w:cs="Arial"/>
          <w:sz w:val="16"/>
          <w:szCs w:val="16"/>
        </w:rPr>
        <w:t xml:space="preserve">Customer Content</w:t>
      </w:r>
      <w:r>
        <w:rPr>
          <w:rFonts w:ascii="Arial" w:eastAsia="Arial" w:hAnsi="Arial" w:cs="Arial"/>
          <w:sz w:val="16"/>
          <w:szCs w:val="16"/>
        </w:rPr>
        <w:t xml:space="preserve">, including use in violation of this Agreement.</w:t>
      </w:r>
    </w:p>
    <w:p w14:paraId="0000011F" w14:textId="2AD1B77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Exclusive Remedy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Section </w:t>
      </w:r>
      <w:r w:rsidR="002418C5">
        <w:rPr>
          <w:rFonts w:ascii="Arial" w:eastAsia="Arial" w:hAnsi="Arial" w:cs="Arial"/>
          <w:sz w:val="16"/>
          <w:szCs w:val="16"/>
        </w:rPr>
        <w:t xml:space="preserve">9</w:t>
      </w:r>
      <w:r>
        <w:rPr>
          <w:rFonts w:ascii="Arial" w:eastAsia="Arial" w:hAnsi="Arial" w:cs="Arial"/>
          <w:sz w:val="16"/>
          <w:szCs w:val="16"/>
        </w:rPr>
        <w:t xml:space="preserve"> (Indemnification), together with any termination rights, describes each Protected Party’s exclusive remedy and each Indemnifying Party’s entire liability for a Covered Claim.</w:t>
      </w:r>
    </w:p>
    <w:p w14:paraId="0000012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Confidentiality</w:t>
      </w:r>
    </w:p>
    <w:p w14:paraId="0000012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Non-Use and </w:t>
      </w:r>
      <w:proofErr w:type="gramStart"/>
      <w:r>
        <w:rPr>
          <w:rFonts w:ascii="Arial" w:eastAsia="Arial" w:hAnsi="Arial" w:cs="Arial"/>
          <w:sz w:val="16"/>
          <w:szCs w:val="16"/>
          <w:u w:val="single"/>
        </w:rPr>
        <w:t xml:space="preserve">Non-Disclosure</w:t>
      </w:r>
      <w:proofErr w:type="gramEnd"/>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0000012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Exclusions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00000125" w14:textId="30BB97B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Required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14:paraId="00000126" w14:textId="27B75BB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Permitted Disclosures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w:t>
      </w:r>
      <w:r w:rsidR="002418C5">
        <w:rPr>
          <w:rFonts w:ascii="Arial" w:eastAsia="Arial" w:hAnsi="Arial" w:cs="Arial"/>
          <w:sz w:val="16"/>
          <w:szCs w:val="16"/>
        </w:rPr>
        <w:t xml:space="preserve">0</w:t>
      </w:r>
      <w:r w:rsidR="00FA2883">
        <w:rPr>
          <w:rFonts w:ascii="Arial" w:eastAsia="Arial" w:hAnsi="Arial" w:cs="Arial"/>
          <w:sz w:val="16"/>
          <w:szCs w:val="16"/>
        </w:rPr>
        <w:t xml:space="preserve"> (Confidentiality)</w:t>
      </w:r>
      <w:r>
        <w:rPr>
          <w:rFonts w:ascii="Arial" w:eastAsia="Arial" w:hAnsi="Arial" w:cs="Arial"/>
          <w:sz w:val="16"/>
          <w:szCs w:val="16"/>
        </w:rPr>
        <w:t xml:space="preserve"> and Recipient remains responsible for everyone’s compliance with the terms of this Section 1</w:t>
      </w:r>
      <w:r w:rsidR="00FA2883">
        <w:rPr>
          <w:rFonts w:ascii="Arial" w:eastAsia="Arial" w:hAnsi="Arial" w:cs="Arial"/>
          <w:sz w:val="16"/>
          <w:szCs w:val="16"/>
        </w:rPr>
        <w:t xml:space="preserve">0 (Confidentiality)</w:t>
      </w:r>
      <w:r>
        <w:rPr>
          <w:rFonts w:ascii="Arial" w:eastAsia="Arial" w:hAnsi="Arial" w:cs="Arial"/>
          <w:sz w:val="16"/>
          <w:szCs w:val="16"/>
        </w:rPr>
        <w:t xml:space="preserve">.</w:t>
      </w:r>
    </w:p>
    <w:p w14:paraId="0000012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Reservation of Rights</w:t>
      </w:r>
    </w:p>
    <w:p w14:paraId="00000128" w14:textId="42B79675" w:rsidR="00490584" w:rsidRDefault="00000000">
      <w:pPr>
        <w:pStyle w:val="Heading2"/>
        <w:widowControl w:val="0"/>
        <w:spacing w:after="120"/>
        <w:ind w:firstLine="180"/>
      </w:pPr>
      <w:r>
        <w:rPr>
          <w:rFonts w:ascii="Arial" w:eastAsia="Arial" w:hAnsi="Arial" w:cs="Arial"/>
          <w:sz w:val="16"/>
          <w:szCs w:val="16"/>
        </w:rPr>
        <w:t xml:space="preserve">Except for the limited license to copy and use Software and Documentation in Section 1.1 (Access and Use),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Except for the limited rights in Section 1.</w:t>
      </w:r>
      <w:r w:rsidR="002418C5">
        <w:rPr>
          <w:rFonts w:ascii="Arial" w:eastAsia="Arial" w:hAnsi="Arial" w:cs="Arial"/>
          <w:sz w:val="16"/>
          <w:szCs w:val="16"/>
        </w:rPr>
        <w:t xml:space="preserve">5</w:t>
      </w:r>
      <w:r>
        <w:rPr>
          <w:rFonts w:ascii="Arial" w:eastAsia="Arial" w:hAnsi="Arial" w:cs="Arial"/>
          <w:sz w:val="16"/>
          <w:szCs w:val="16"/>
        </w:rPr>
        <w:t xml:space="preserve"> (Customer Content)</w:t>
      </w:r>
      <w:r w:rsidR="002418C5">
        <w:rPr>
          <w:rFonts w:ascii="Arial" w:eastAsia="Arial" w:hAnsi="Arial" w:cs="Arial"/>
          <w:sz w:val="16"/>
          <w:szCs w:val="16"/>
        </w:rPr>
        <w:t xml:space="preserve"> and 1.6 (Machine Learning)</w:t>
      </w:r>
      <w:r>
        <w:rPr>
          <w:rFonts w:ascii="Arial" w:eastAsia="Arial" w:hAnsi="Arial" w:cs="Arial"/>
          <w:sz w:val="16"/>
          <w:szCs w:val="16"/>
        </w:rPr>
        <w:t xml:space="preserve">,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Customer Content.</w:t>
      </w:r>
    </w:p>
    <w:p w14:paraId="0000012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General Terms</w:t>
      </w:r>
    </w:p>
    <w:p w14:paraId="0000012C" w14:textId="3E07A35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Entire Agreement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r w:rsidR="00740660">
        <w:rPr>
          <w:rFonts w:ascii="Arial" w:eastAsia="Arial" w:hAnsi="Arial" w:cs="Arial"/>
          <w:sz w:val="16"/>
          <w:szCs w:val="16"/>
        </w:rPr>
        <w:t xml:space="preserve">No terms or conditions in any </w:t>
      </w:r>
      <w:r w:rsidR="00740660" w:rsidRPr="00740660">
        <w:rPr>
          <w:rFonts w:ascii="Arial" w:eastAsia="Arial" w:hAnsi="Arial" w:cs="Arial"/>
          <w:b/>
          <w:color w:val="117086"/>
          <w:sz w:val="16"/>
          <w:szCs w:val="16"/>
        </w:rPr>
        <w:t xml:space="preserve">Customer</w:t>
      </w:r>
      <w:r w:rsidR="00740660">
        <w:rPr>
          <w:rFonts w:ascii="Arial" w:eastAsia="Arial" w:hAnsi="Arial" w:cs="Arial"/>
          <w:sz w:val="16"/>
          <w:szCs w:val="16"/>
        </w:rPr>
        <w:t xml:space="preserve"> documentation or online vendor portal will apply to </w:t>
      </w:r>
      <w:r w:rsidR="00740660" w:rsidRPr="00740660">
        <w:rPr>
          <w:rFonts w:ascii="Arial" w:eastAsia="Arial" w:hAnsi="Arial" w:cs="Arial"/>
          <w:b/>
          <w:color w:val="117086"/>
          <w:sz w:val="16"/>
          <w:szCs w:val="16"/>
        </w:rPr>
        <w:t xml:space="preserve">Customer's</w:t>
      </w:r>
      <w:r w:rsidR="00740660">
        <w:rPr>
          <w:rFonts w:ascii="Arial" w:eastAsia="Arial" w:hAnsi="Arial" w:cs="Arial"/>
          <w:sz w:val="16"/>
          <w:szCs w:val="16"/>
        </w:rPr>
        <w:t xml:space="preserve"> use of the Product unless expressly agreed</w:t>
      </w:r>
      <w:r w:rsidR="00602530">
        <w:rPr>
          <w:rFonts w:ascii="Arial" w:eastAsia="Arial" w:hAnsi="Arial" w:cs="Arial"/>
          <w:sz w:val="16"/>
          <w:szCs w:val="16"/>
        </w:rPr>
        <w:t xml:space="preserve"> to</w:t>
      </w:r>
      <w:r w:rsidR="00740660">
        <w:rPr>
          <w:rFonts w:ascii="Arial" w:eastAsia="Arial" w:hAnsi="Arial" w:cs="Arial"/>
          <w:sz w:val="16"/>
          <w:szCs w:val="16"/>
        </w:rPr>
        <w:t xml:space="preserve"> in a </w:t>
      </w:r>
      <w:r w:rsidR="00602530">
        <w:rPr>
          <w:rFonts w:ascii="Arial" w:eastAsia="Arial" w:hAnsi="Arial" w:cs="Arial"/>
          <w:sz w:val="16"/>
          <w:szCs w:val="16"/>
        </w:rPr>
        <w:t xml:space="preserve">legally binding</w:t>
      </w:r>
      <w:r w:rsidR="00740660">
        <w:rPr>
          <w:rFonts w:ascii="Arial" w:eastAsia="Arial" w:hAnsi="Arial" w:cs="Arial"/>
          <w:sz w:val="16"/>
          <w:szCs w:val="16"/>
        </w:rPr>
        <w:t xml:space="preserve"> written agreement signed by an authorized </w:t>
      </w:r>
      <w:r w:rsidR="00740660" w:rsidRPr="00740660">
        <w:rPr>
          <w:rFonts w:ascii="Arial" w:eastAsia="Arial" w:hAnsi="Arial" w:cs="Arial"/>
          <w:b/>
          <w:color w:val="117086"/>
          <w:sz w:val="16"/>
          <w:szCs w:val="16"/>
        </w:rPr>
        <w:t xml:space="preserve">Provider</w:t>
      </w:r>
      <w:r w:rsidR="00740660">
        <w:rPr>
          <w:rFonts w:ascii="Arial" w:eastAsia="Arial" w:hAnsi="Arial" w:cs="Arial"/>
          <w:sz w:val="16"/>
          <w:szCs w:val="16"/>
        </w:rPr>
        <w:t xml:space="preserve"> representative, regardless of what such terms may say.</w:t>
      </w:r>
    </w:p>
    <w:p w14:paraId="0000012D" w14:textId="28502B4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Modifications, Severability, and Waiver</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w:t>
      </w:r>
      <w:r>
        <w:rPr>
          <w:rFonts w:ascii="Arial" w:eastAsia="Arial" w:hAnsi="Arial" w:cs="Arial"/>
          <w:sz w:val="16"/>
          <w:szCs w:val="16"/>
        </w:rPr>
        <w:lastRenderedPageBreak/>
        <w:t xml:space="preserve">or right in this Agreement will not constitute a waiver by that party of the term, option, or right.</w:t>
      </w:r>
    </w:p>
    <w:p w14:paraId="0000012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Governing Law and Chosen Courts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w:t>
      </w:r>
      <w:r>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 xml:space="preserve">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 xml:space="preserve">Chosen</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Courts</w:t>
      </w:r>
      <w:r>
        <w:rPr>
          <w:rFonts w:ascii="Arial" w:eastAsia="Arial" w:hAnsi="Arial" w:cs="Arial"/>
          <w:sz w:val="16"/>
          <w:szCs w:val="16"/>
        </w:rPr>
        <w:t xml:space="preserve">.</w:t>
      </w:r>
    </w:p>
    <w:p w14:paraId="0000012F" w14:textId="35EC522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Injunctive Relief</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Despite Section 1</w:t>
      </w:r>
      <w:r w:rsidR="002418C5">
        <w:rPr>
          <w:rFonts w:ascii="Arial" w:eastAsia="Arial" w:hAnsi="Arial" w:cs="Arial"/>
          <w:sz w:val="16"/>
          <w:szCs w:val="16"/>
        </w:rPr>
        <w:t xml:space="preserve">2</w:t>
      </w:r>
      <w:r>
        <w:rPr>
          <w:rFonts w:ascii="Arial" w:eastAsia="Arial" w:hAnsi="Arial" w:cs="Arial"/>
          <w:sz w:val="16"/>
          <w:szCs w:val="16"/>
        </w:rPr>
        <w:t xml:space="preserve">.3 (Governing Law and Chosen Courts), a breach of Section 1</w:t>
      </w:r>
      <w:r w:rsidR="002418C5">
        <w:rPr>
          <w:rFonts w:ascii="Arial" w:eastAsia="Arial" w:hAnsi="Arial" w:cs="Arial"/>
          <w:sz w:val="16"/>
          <w:szCs w:val="16"/>
        </w:rPr>
        <w:t xml:space="preserve">0</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1</w:t>
      </w:r>
      <w:r w:rsidR="002418C5">
        <w:rPr>
          <w:rFonts w:ascii="Arial" w:eastAsia="Arial" w:hAnsi="Arial" w:cs="Arial"/>
          <w:sz w:val="16"/>
          <w:szCs w:val="16"/>
        </w:rPr>
        <w:t xml:space="preserve">0</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0000013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Non-Exhaustive Remedies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Except where the Agreement provides for an exclusive remedy, seeking or exercising a remedy does not limit the other rights or remedies available to a party.</w:t>
      </w:r>
    </w:p>
    <w:p w14:paraId="0000013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Assignment</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55C95091" w14:textId="4C4DCB82" w:rsidR="00DA56E1" w:rsidRPr="00DA56E1" w:rsidRDefault="00DA56E1" w:rsidP="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Beta </w:t>
      </w:r>
      <w:r w:rsidR="002418C5">
        <w:rPr>
          <w:rFonts w:ascii="Arial" w:eastAsia="Arial" w:hAnsi="Arial" w:cs="Arial"/>
          <w:sz w:val="16"/>
          <w:szCs w:val="16"/>
          <w:u w:val="single"/>
        </w:rPr>
        <w:t xml:space="preserve">Products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If </w:t>
      </w:r>
      <w:r>
        <w:rPr>
          <w:rFonts w:ascii="Arial" w:eastAsia="Arial" w:hAnsi="Arial" w:cs="Arial"/>
          <w:b/>
          <w:color w:val="117086"/>
          <w:sz w:val="16"/>
          <w:szCs w:val="16"/>
        </w:rPr>
        <w:t xml:space="preserve">Provider</w:t>
      </w:r>
      <w:r>
        <w:rPr>
          <w:rFonts w:ascii="Arial" w:eastAsia="Arial" w:hAnsi="Arial" w:cs="Arial"/>
          <w:sz w:val="16"/>
          <w:szCs w:val="16"/>
        </w:rPr>
        <w:t xml:space="preserve"> gives </w:t>
      </w:r>
      <w:r>
        <w:rPr>
          <w:rFonts w:ascii="Arial" w:eastAsia="Arial" w:hAnsi="Arial" w:cs="Arial"/>
          <w:b/>
          <w:color w:val="117086"/>
          <w:sz w:val="16"/>
          <w:szCs w:val="16"/>
        </w:rPr>
        <w:t xml:space="preserve">Customer</w:t>
      </w:r>
      <w:r>
        <w:rPr>
          <w:rFonts w:ascii="Arial" w:eastAsia="Arial" w:hAnsi="Arial" w:cs="Arial"/>
          <w:sz w:val="16"/>
          <w:szCs w:val="16"/>
        </w:rPr>
        <w:t xml:space="preserve"> access to a Beta Product, the Beta Product is</w:t>
      </w:r>
      <w:r w:rsidRPr="00DA56E1">
        <w:rPr>
          <w:rFonts w:ascii="Arial" w:eastAsia="Arial" w:hAnsi="Arial" w:cs="Arial"/>
          <w:sz w:val="16"/>
          <w:szCs w:val="16"/>
        </w:rPr>
        <w:t xml:space="preserve"> provided “AS IS” and </w:t>
      </w:r>
      <w:r>
        <w:rPr>
          <w:rFonts w:ascii="Arial" w:eastAsia="Arial" w:hAnsi="Arial" w:cs="Arial"/>
          <w:sz w:val="16"/>
          <w:szCs w:val="16"/>
        </w:rPr>
        <w:t xml:space="preserve">Section 6.3 </w:t>
      </w:r>
      <w:r w:rsidR="00FA2883">
        <w:rPr>
          <w:rFonts w:ascii="Arial" w:eastAsia="Arial" w:hAnsi="Arial" w:cs="Arial"/>
          <w:sz w:val="16"/>
          <w:szCs w:val="16"/>
        </w:rPr>
        <w:t xml:space="preserve">(Representations &amp; Warranty </w:t>
      </w:r>
      <w:proofErr w:type="gramStart"/>
      <w:r w:rsidR="00FA2883">
        <w:rPr>
          <w:rFonts w:ascii="Arial" w:eastAsia="Arial" w:hAnsi="Arial" w:cs="Arial"/>
          <w:sz w:val="16"/>
          <w:szCs w:val="16"/>
        </w:rPr>
        <w:t xml:space="preserve">From</w:t>
      </w:r>
      <w:proofErr w:type="gramEnd"/>
      <w:r w:rsidR="00FA2883">
        <w:rPr>
          <w:rFonts w:ascii="Arial" w:eastAsia="Arial" w:hAnsi="Arial" w:cs="Arial"/>
          <w:sz w:val="16"/>
          <w:szCs w:val="16"/>
        </w:rPr>
        <w:t xml:space="preserve"> Provider) </w:t>
      </w:r>
      <w:r>
        <w:rPr>
          <w:rFonts w:ascii="Arial" w:eastAsia="Arial" w:hAnsi="Arial" w:cs="Arial"/>
          <w:sz w:val="16"/>
          <w:szCs w:val="16"/>
        </w:rPr>
        <w:t xml:space="preserve">does not apply</w:t>
      </w:r>
      <w:r w:rsidR="00FA2883">
        <w:rPr>
          <w:rFonts w:ascii="Arial" w:eastAsia="Arial" w:hAnsi="Arial" w:cs="Arial"/>
          <w:sz w:val="16"/>
          <w:szCs w:val="16"/>
        </w:rPr>
        <w:t xml:space="preserve"> to any Beta Products</w:t>
      </w:r>
      <w:r>
        <w:rPr>
          <w:rFonts w:ascii="Arial" w:eastAsia="Arial" w:hAnsi="Arial" w:cs="Arial"/>
          <w:sz w:val="16"/>
          <w:szCs w:val="16"/>
        </w:rPr>
        <w:t xml:space="preserve">. </w:t>
      </w:r>
      <w:r w:rsidRPr="00DA56E1">
        <w:rPr>
          <w:rFonts w:ascii="Arial" w:eastAsia="Arial" w:hAnsi="Arial" w:cs="Arial"/>
          <w:b/>
          <w:color w:val="117086"/>
          <w:sz w:val="16"/>
          <w:szCs w:val="16"/>
        </w:rPr>
        <w:t xml:space="preserve">Customer</w:t>
      </w:r>
      <w:r>
        <w:rPr>
          <w:rFonts w:ascii="Arial" w:eastAsia="Arial" w:hAnsi="Arial" w:cs="Arial"/>
          <w:sz w:val="16"/>
          <w:szCs w:val="16"/>
        </w:rPr>
        <w:t xml:space="preserve"> acknowledges that Beta Products are </w:t>
      </w:r>
      <w:r w:rsidR="003C1A33">
        <w:rPr>
          <w:rFonts w:ascii="Arial" w:eastAsia="Arial" w:hAnsi="Arial" w:cs="Arial"/>
          <w:sz w:val="16"/>
          <w:szCs w:val="16"/>
        </w:rPr>
        <w:t xml:space="preserve">experimental</w:t>
      </w:r>
      <w:r>
        <w:rPr>
          <w:rFonts w:ascii="Arial" w:eastAsia="Arial" w:hAnsi="Arial" w:cs="Arial"/>
          <w:sz w:val="16"/>
          <w:szCs w:val="16"/>
        </w:rPr>
        <w:t xml:space="preserve"> in nature and may be modified or removed</w:t>
      </w:r>
      <w:r w:rsidR="003C1A33">
        <w:rPr>
          <w:rFonts w:ascii="Arial" w:eastAsia="Arial" w:hAnsi="Arial" w:cs="Arial"/>
          <w:sz w:val="16"/>
          <w:szCs w:val="16"/>
        </w:rPr>
        <w:t xml:space="preserve"> at </w:t>
      </w:r>
      <w:r w:rsidR="003C1A33" w:rsidRPr="003C1A33">
        <w:rPr>
          <w:rFonts w:ascii="Arial" w:eastAsia="Arial" w:hAnsi="Arial" w:cs="Arial"/>
          <w:b/>
          <w:color w:val="117086"/>
          <w:sz w:val="16"/>
          <w:szCs w:val="16"/>
        </w:rPr>
        <w:t xml:space="preserve">Provider's</w:t>
      </w:r>
      <w:r w:rsidR="003C1A33">
        <w:rPr>
          <w:rFonts w:ascii="Arial" w:eastAsia="Arial" w:hAnsi="Arial" w:cs="Arial"/>
          <w:sz w:val="16"/>
          <w:szCs w:val="16"/>
        </w:rPr>
        <w:t xml:space="preserve"> discretion</w:t>
      </w:r>
      <w:r>
        <w:rPr>
          <w:rFonts w:ascii="Arial" w:eastAsia="Arial" w:hAnsi="Arial" w:cs="Arial"/>
          <w:sz w:val="16"/>
          <w:szCs w:val="16"/>
        </w:rPr>
        <w:t xml:space="preserve"> with or without notice.</w:t>
      </w:r>
    </w:p>
    <w:p w14:paraId="00000132" w14:textId="4F66466B" w:rsidR="00490584" w:rsidRDefault="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Logo Rights</w:t>
      </w:r>
      <w:r>
        <w:rPr>
          <w:rFonts w:ascii="Arial" w:eastAsia="Arial" w:hAnsi="Arial" w:cs="Arial"/>
          <w:sz w:val="16"/>
          <w:szCs w:val="16"/>
        </w:rPr>
        <w:t xml:space="preserve">.</w:t>
      </w:r>
      <w:r>
        <w:rPr>
          <w:rFonts w:ascii="Arial" w:eastAsia="Arial" w:hAnsi="Arial" w:cs="Arial"/>
          <w:sz w:val="16"/>
          <w:szCs w:val="16"/>
        </w:rPr>
        <w:t xml:space="preserve"> </w:t>
      </w:r>
      <w:r w:rsidR="00EA41D4" w:rsidRPr="00EA41D4">
        <w:rPr>
          <w:rFonts w:ascii="Arial" w:eastAsia="Arial" w:hAnsi="Arial" w:cs="Arial"/>
          <w:b/>
          <w:color w:val="117086"/>
          <w:sz w:val="16"/>
          <w:szCs w:val="16"/>
        </w:rPr>
        <w:t xml:space="preserve">Provider</w:t>
      </w:r>
      <w:r w:rsidR="00EA41D4">
        <w:rPr>
          <w:rFonts w:ascii="Arial" w:eastAsia="Arial" w:hAnsi="Arial" w:cs="Arial"/>
          <w:sz w:val="16"/>
          <w:szCs w:val="16"/>
        </w:rPr>
        <w:t xml:space="preserve"> may identify </w:t>
      </w:r>
      <w:r w:rsidR="00EA41D4" w:rsidRPr="00EA41D4">
        <w:rPr>
          <w:rFonts w:ascii="Arial" w:eastAsia="Arial" w:hAnsi="Arial" w:cs="Arial"/>
          <w:b/>
          <w:color w:val="117086"/>
          <w:sz w:val="16"/>
          <w:szCs w:val="16"/>
        </w:rPr>
        <w:t xml:space="preserve">Customer</w:t>
      </w:r>
      <w:r w:rsidR="00EA41D4">
        <w:rPr>
          <w:rFonts w:ascii="Arial" w:eastAsia="Arial" w:hAnsi="Arial" w:cs="Arial"/>
          <w:sz w:val="16"/>
          <w:szCs w:val="16"/>
        </w:rPr>
        <w:t xml:space="preserve"> and use </w:t>
      </w:r>
      <w:r w:rsidR="00EA41D4" w:rsidRPr="00EA41D4">
        <w:rPr>
          <w:rFonts w:ascii="Arial" w:eastAsia="Arial" w:hAnsi="Arial" w:cs="Arial"/>
          <w:b/>
          <w:color w:val="117086"/>
          <w:sz w:val="16"/>
          <w:szCs w:val="16"/>
        </w:rPr>
        <w:t xml:space="preserve">Customer's</w:t>
      </w:r>
      <w:r w:rsidR="00EA41D4">
        <w:rPr>
          <w:rFonts w:ascii="Arial" w:eastAsia="Arial" w:hAnsi="Arial" w:cs="Arial"/>
          <w:sz w:val="16"/>
          <w:szCs w:val="16"/>
        </w:rPr>
        <w:t xml:space="preserve"> name and logo in marketing to identify </w:t>
      </w:r>
      <w:r w:rsidR="00EA41D4" w:rsidRPr="00EA41D4">
        <w:rPr>
          <w:rFonts w:ascii="Arial" w:eastAsia="Arial" w:hAnsi="Arial" w:cs="Arial"/>
          <w:b/>
          <w:color w:val="117086"/>
          <w:sz w:val="16"/>
          <w:szCs w:val="16"/>
        </w:rPr>
        <w:t xml:space="preserve">Customer</w:t>
      </w:r>
      <w:r w:rsidR="00EA41D4">
        <w:rPr>
          <w:rFonts w:ascii="Arial" w:eastAsia="Arial" w:hAnsi="Arial" w:cs="Arial"/>
          <w:sz w:val="16"/>
          <w:szCs w:val="16"/>
        </w:rPr>
        <w:t xml:space="preserve"> as a user of </w:t>
      </w:r>
      <w:r w:rsidR="00EA41D4" w:rsidRPr="00EA41D4">
        <w:rPr>
          <w:rFonts w:ascii="Arial" w:eastAsia="Arial" w:hAnsi="Arial" w:cs="Arial"/>
          <w:b/>
          <w:color w:val="117086"/>
          <w:sz w:val="16"/>
          <w:szCs w:val="16"/>
        </w:rPr>
        <w:t xml:space="preserve">Provider's</w:t>
      </w:r>
      <w:r w:rsidR="00EA41D4">
        <w:rPr>
          <w:rFonts w:ascii="Arial" w:eastAsia="Arial" w:hAnsi="Arial" w:cs="Arial"/>
          <w:sz w:val="16"/>
          <w:szCs w:val="16"/>
        </w:rPr>
        <w:t xml:space="preserve"> products and services.</w:t>
      </w:r>
    </w:p>
    <w:p w14:paraId="00000133" w14:textId="488A72A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Notices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Any notice, request, or approval about the Agreement must be in writing and sent to the </w:t>
      </w:r>
      <w:r>
        <w:rPr>
          <w:rFonts w:ascii="Arial" w:eastAsia="Arial" w:hAnsi="Arial" w:cs="Arial"/>
          <w:b/>
          <w:color w:val="117086"/>
          <w:sz w:val="16"/>
          <w:szCs w:val="16"/>
        </w:rPr>
        <w:t xml:space="preserve">Notice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Address</w:t>
      </w:r>
      <w:r>
        <w:rPr>
          <w:rFonts w:ascii="Arial" w:eastAsia="Arial" w:hAnsi="Arial" w:cs="Arial"/>
          <w:sz w:val="16"/>
          <w:szCs w:val="16"/>
        </w:rPr>
        <w:t xml:space="preserve">. Notices will be deemed given (a) upon confirmed delivery if by email, registered or certified mail, or personal delivery; or (b) two days after mailing if by overnight commercial delivery.</w:t>
      </w:r>
    </w:p>
    <w:p w14:paraId="0000013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Independent Contractors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parties are independent contractors, not agents, partners, or joint venturers. Neither party is authorized to bind the other to any liability or obligation. </w:t>
      </w:r>
    </w:p>
    <w:p w14:paraId="0000013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 Third-Party Beneficiary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There are no third-party beneficiaries of this Agreement.</w:t>
      </w:r>
    </w:p>
    <w:p w14:paraId="0000013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Force Majeure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obligations to pay Fees. </w:t>
      </w:r>
    </w:p>
    <w:p w14:paraId="00000137" w14:textId="3BA5E11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Export Controls</w:t>
      </w:r>
      <w:r>
        <w:rPr>
          <w:rFonts w:ascii="Arial" w:eastAsia="Arial" w:hAnsi="Arial" w:cs="Arial"/>
          <w:sz w:val="16"/>
          <w:szCs w:val="16"/>
        </w:rPr>
        <w:t xml:space="preserve">. </w:t>
      </w:r>
      <w:r w:rsidR="00407124">
        <w:rPr>
          <w:rFonts w:ascii="Arial" w:eastAsia="Arial" w:hAnsi="Arial" w:cs="Arial"/>
          <w:b/>
          <w:color w:val="117086"/>
          <w:sz w:val="16"/>
          <w:szCs w:val="16"/>
        </w:rPr>
        <w:t xml:space="preserve">Customer</w:t>
      </w:r>
      <w:r w:rsidR="00407124">
        <w:rPr>
          <w:rFonts w:ascii="Arial" w:eastAsia="Arial" w:hAnsi="Arial" w:cs="Arial"/>
          <w:color w:val="0432FF"/>
          <w:sz w:val="16"/>
          <w:szCs w:val="16"/>
        </w:rPr>
        <w:t xml:space="preserve"> </w:t>
      </w:r>
      <w:r w:rsidR="00407124">
        <w:rPr>
          <w:rFonts w:ascii="Arial" w:eastAsia="Arial" w:hAnsi="Arial" w:cs="Arial"/>
          <w:sz w:val="16"/>
          <w:szCs w:val="16"/>
        </w:rPr>
        <w:t xml:space="preserve">may not remove or export from the United States or allow the export or re-export of the Product or any related technology or materials in violation of any restrictions, laws, or regulations of the United States Department of Commerce, OFAC, or any other United States or foreign agency or authority. </w:t>
      </w:r>
      <w:r w:rsidR="00407124" w:rsidRPr="005D2080">
        <w:rPr>
          <w:rFonts w:ascii="Arial" w:eastAsia="Arial" w:hAnsi="Arial" w:cs="Arial"/>
          <w:b/>
          <w:color w:val="117086"/>
          <w:sz w:val="16"/>
          <w:szCs w:val="16"/>
        </w:rPr>
        <w:t xml:space="preserve">Customer</w:t>
      </w:r>
      <w:r w:rsidR="00407124" w:rsidRPr="005D2080">
        <w:rPr>
          <w:rFonts w:ascii="Arial" w:eastAsia="Arial" w:hAnsi="Arial" w:cs="Arial"/>
          <w:sz w:val="16"/>
          <w:szCs w:val="16"/>
        </w:rPr>
        <w:t xml:space="preserve">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w:t>
      </w:r>
      <w:r w:rsidR="00407124" w:rsidRPr="005D2080">
        <w:rPr>
          <w:rFonts w:ascii="Arial" w:eastAsia="Arial" w:hAnsi="Arial" w:cs="Arial"/>
          <w:b/>
          <w:color w:val="117086"/>
          <w:sz w:val="16"/>
          <w:szCs w:val="16"/>
        </w:rPr>
        <w:t xml:space="preserve">Provider</w:t>
      </w:r>
      <w:r w:rsidR="00407124" w:rsidRPr="005D2080">
        <w:rPr>
          <w:rFonts w:ascii="Arial" w:eastAsia="Arial" w:hAnsi="Arial" w:cs="Arial"/>
          <w:sz w:val="16"/>
          <w:szCs w:val="16"/>
        </w:rPr>
        <w:t xml:space="preserve"> may terminate this Agreement immediately without notice or liability to comply, as determined in </w:t>
      </w:r>
      <w:r w:rsidR="00407124" w:rsidRPr="005D2080">
        <w:rPr>
          <w:rFonts w:ascii="Arial" w:eastAsia="Arial" w:hAnsi="Arial" w:cs="Arial"/>
          <w:b/>
          <w:color w:val="117086"/>
          <w:sz w:val="16"/>
          <w:szCs w:val="16"/>
        </w:rPr>
        <w:t xml:space="preserve">Provider’s</w:t>
      </w:r>
      <w:r w:rsidR="00407124" w:rsidRPr="005D2080">
        <w:rPr>
          <w:rFonts w:ascii="Arial" w:eastAsia="Arial" w:hAnsi="Arial" w:cs="Arial"/>
          <w:sz w:val="16"/>
          <w:szCs w:val="16"/>
        </w:rPr>
        <w:t xml:space="preserve"> sole discretion, with applicable export controls and sanctions laws and regulations.</w:t>
      </w:r>
      <w:r>
        <w:rPr>
          <w:rFonts w:ascii="Arial" w:eastAsia="Arial" w:hAnsi="Arial" w:cs="Arial"/>
          <w:sz w:val="16"/>
          <w:szCs w:val="16"/>
        </w:rPr>
        <w:t xml:space="preserve"> </w:t>
      </w:r>
    </w:p>
    <w:p w14:paraId="0000013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Government Rights</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 </w:t>
      </w:r>
    </w:p>
    <w:p w14:paraId="0000013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Anti-Bribery</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 xml:space="preserve">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0000013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Titles and Interpretation</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0000013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Signature</w:t>
      </w:r>
      <w:r>
        <w:rPr>
          <w:rFonts w:ascii="Arial" w:eastAsia="Arial" w:hAnsi="Arial" w:cs="Arial"/>
          <w:sz w:val="16"/>
          <w:szCs w:val="16"/>
        </w:rPr>
        <w:t xml:space="preserve">.</w:t>
      </w:r>
      <w:r>
        <w:rPr>
          <w:rFonts w:ascii="Arial" w:eastAsia="Arial" w:hAnsi="Arial" w:cs="Arial"/>
          <w:sz w:val="16"/>
          <w:szCs w:val="16"/>
        </w:rPr>
        <w:t xml:space="preserve"> </w:t>
      </w:r>
      <w:r>
        <w:rPr>
          <w:rFonts w:ascii="Arial" w:eastAsia="Arial" w:hAnsi="Arial" w:cs="Arial"/>
          <w:sz w:val="16"/>
          <w:szCs w:val="16"/>
        </w:rPr>
        <w:t xml:space="preserve">This Agreement may be signed in counterparts, including by electronic copies or acceptance mechanism. Each copy will be deemed an original and all copies, when taken together, will be the same agreement.</w:t>
      </w:r>
    </w:p>
    <w:p w14:paraId="0000013C"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 xml:space="preserve">Definitions</w:t>
      </w:r>
      <w:r>
        <w:rPr>
          <w:rFonts w:ascii="Arial" w:eastAsia="Arial" w:hAnsi="Arial" w:cs="Arial"/>
          <w:sz w:val="16"/>
          <w:szCs w:val="16"/>
        </w:rPr>
        <w:t xml:space="preserve">.</w:t>
      </w:r>
    </w:p>
    <w:p w14:paraId="0000013D" w14:textId="545035ED"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Defining Variables</w:t>
      </w:r>
      <w:r>
        <w:rPr>
          <w:rFonts w:ascii="Arial" w:eastAsia="Arial" w:hAnsi="Arial" w:cs="Arial"/>
          <w:sz w:val="16"/>
          <w:szCs w:val="16"/>
        </w:rPr>
        <w:t xml:space="preserve">.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Order Form and the governing Framework Terms omit or do not define a Variable, the default meaning will be “none” or “not applicable” and the correlating clause, sentence, or section does not apply to that Agreement. </w:t>
      </w:r>
    </w:p>
    <w:p w14:paraId="0000013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Affiliate</w:t>
      </w:r>
      <w:r>
        <w:rPr>
          <w:rFonts w:ascii="Arial" w:eastAsia="Arial" w:hAnsi="Arial" w:cs="Arial"/>
          <w:sz w:val="16"/>
          <w:szCs w:val="16"/>
        </w:rPr>
        <w:t xml:space="preserve">” means an entity that, directly or indirectly, controls, is under the control of, or is under common control with a party, where control means having more than fifty percent (50%) of the voting stock or other ownership interest.</w:t>
      </w:r>
    </w:p>
    <w:p w14:paraId="0000013F" w14:textId="7C735E29" w:rsidR="00490584" w:rsidRDefault="00000000">
      <w:pPr>
        <w:pStyle w:val="Heading2"/>
        <w:widowControl w:val="0"/>
        <w:spacing w:after="120"/>
        <w:ind w:firstLine="180"/>
        <w:rPr>
          <w:sz w:val="16"/>
          <w:szCs w:val="16"/>
        </w:rPr>
      </w:pPr>
      <w:r>
        <w:rPr>
          <w:rFonts w:ascii="Arial" w:eastAsia="Arial" w:hAnsi="Arial" w:cs="Arial"/>
          <w:sz w:val="16"/>
          <w:szCs w:val="16"/>
        </w:rPr>
        <w:t xml:space="preserve">“</w:t>
      </w:r>
      <w:r>
        <w:rPr>
          <w:rFonts w:ascii="Arial" w:eastAsia="Arial" w:hAnsi="Arial" w:cs="Arial"/>
          <w:b/>
          <w:sz w:val="16"/>
          <w:szCs w:val="16"/>
        </w:rPr>
        <w:t xml:space="preserve">Agreement</w:t>
      </w:r>
      <w:r>
        <w:rPr>
          <w:rFonts w:ascii="Arial" w:eastAsia="Arial" w:hAnsi="Arial" w:cs="Arial"/>
          <w:sz w:val="16"/>
          <w:szCs w:val="16"/>
        </w:rPr>
        <w:t xml:space="preserve">” means the Order Form between </w:t>
      </w:r>
      <w:r>
        <w:rPr>
          <w:rFonts w:ascii="Arial" w:eastAsia="Arial" w:hAnsi="Arial" w:cs="Arial"/>
          <w:b/>
          <w:color w:val="117086"/>
          <w:sz w:val="16"/>
          <w:szCs w:val="16"/>
        </w:rPr>
        <w:t xml:space="preserve">Provider </w:t>
      </w:r>
      <w:r>
        <w:rPr>
          <w:rFonts w:ascii="Arial" w:eastAsia="Arial" w:hAnsi="Arial" w:cs="Arial"/>
          <w:sz w:val="16"/>
          <w:szCs w:val="16"/>
        </w:rPr>
        <w:t xml:space="preserve">and </w:t>
      </w:r>
      <w:r>
        <w:rPr>
          <w:rFonts w:ascii="Arial" w:eastAsia="Arial" w:hAnsi="Arial" w:cs="Arial"/>
          <w:b/>
          <w:color w:val="117086"/>
          <w:sz w:val="16"/>
          <w:szCs w:val="16"/>
        </w:rPr>
        <w:t xml:space="preserve">Customer </w:t>
      </w:r>
      <w:r w:rsidR="00D53461">
        <w:rPr>
          <w:rFonts w:ascii="Arial" w:eastAsia="Arial" w:hAnsi="Arial" w:cs="Arial"/>
          <w:sz w:val="16"/>
          <w:szCs w:val="16"/>
        </w:rPr>
        <w:t xml:space="preserve">as</w:t>
      </w:r>
      <w:r>
        <w:rPr>
          <w:rFonts w:ascii="Arial" w:eastAsia="Arial" w:hAnsi="Arial" w:cs="Arial"/>
          <w:sz w:val="16"/>
          <w:szCs w:val="16"/>
        </w:rPr>
        <w:t xml:space="preserve"> govern</w:t>
      </w:r>
      <w:r w:rsidR="00D53461">
        <w:rPr>
          <w:rFonts w:ascii="Arial" w:eastAsia="Arial" w:hAnsi="Arial" w:cs="Arial"/>
          <w:sz w:val="16"/>
          <w:szCs w:val="16"/>
        </w:rPr>
        <w:t xml:space="preserve">ed by the</w:t>
      </w:r>
      <w:r>
        <w:rPr>
          <w:rFonts w:ascii="Arial" w:eastAsia="Arial" w:hAnsi="Arial" w:cs="Arial"/>
          <w:sz w:val="16"/>
          <w:szCs w:val="16"/>
        </w:rPr>
        <w:t xml:space="preserve"> Framework Terms.</w:t>
      </w:r>
    </w:p>
    <w:p w14:paraId="00000140" w14:textId="77777777" w:rsidR="00490584" w:rsidRDefault="00000000">
      <w:pPr>
        <w:pStyle w:val="Heading2"/>
        <w:widowControl w:val="0"/>
        <w:spacing w:after="120"/>
        <w:ind w:firstLine="180"/>
        <w:rPr>
          <w:sz w:val="16"/>
          <w:szCs w:val="16"/>
        </w:rPr>
      </w:pPr>
      <w:r>
        <w:rPr>
          <w:rFonts w:ascii="Arial" w:eastAsia="Arial" w:hAnsi="Arial" w:cs="Arial"/>
          <w:sz w:val="16"/>
          <w:szCs w:val="16"/>
        </w:rPr>
        <w:t xml:space="preserve">“</w:t>
      </w:r>
      <w:r>
        <w:rPr>
          <w:rFonts w:ascii="Arial" w:eastAsia="Arial" w:hAnsi="Arial" w:cs="Arial"/>
          <w:b/>
          <w:sz w:val="16"/>
          <w:szCs w:val="16"/>
        </w:rPr>
        <w:t xml:space="preserve">Applicable Data Protection Laws</w:t>
      </w:r>
      <w:r>
        <w:rPr>
          <w:rFonts w:ascii="Arial" w:eastAsia="Arial" w:hAnsi="Arial" w:cs="Arial"/>
          <w:sz w:val="16"/>
          <w:szCs w:val="16"/>
        </w:rPr>
        <w:t xml:space="preserve">” means the Applicable Laws that govern how the Cloud Service may process or use an individual’s personal information, personal data, personally identifiable information, or other similar term.</w:t>
      </w:r>
    </w:p>
    <w:p w14:paraId="0000014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Pr>
          <w:rFonts w:ascii="Arial" w:eastAsia="Arial" w:hAnsi="Arial" w:cs="Arial"/>
          <w:b/>
          <w:color w:val="117086"/>
          <w:sz w:val="16"/>
          <w:szCs w:val="16"/>
        </w:rPr>
        <w:t xml:space="preserve">Provider</w:t>
      </w:r>
      <w:r>
        <w:rPr>
          <w:rFonts w:ascii="Arial" w:eastAsia="Arial" w:hAnsi="Arial" w:cs="Arial"/>
          <w:sz w:val="16"/>
          <w:szCs w:val="16"/>
        </w:rPr>
        <w:t xml:space="preserve"> or </w:t>
      </w:r>
      <w:r>
        <w:rPr>
          <w:rFonts w:ascii="Arial" w:eastAsia="Arial" w:hAnsi="Arial" w:cs="Arial"/>
          <w:b/>
          <w:color w:val="117086"/>
          <w:sz w:val="16"/>
          <w:szCs w:val="16"/>
        </w:rPr>
        <w:t xml:space="preserve">Customer</w:t>
      </w:r>
      <w:r>
        <w:rPr>
          <w:rFonts w:ascii="Arial" w:eastAsia="Arial" w:hAnsi="Arial" w:cs="Arial"/>
          <w:sz w:val="16"/>
          <w:szCs w:val="16"/>
        </w:rPr>
        <w:t xml:space="preserve">.</w:t>
      </w:r>
    </w:p>
    <w:p w14:paraId="00000142" w14:textId="74407B7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Beta Product</w:t>
      </w:r>
      <w:r>
        <w:rPr>
          <w:rFonts w:ascii="Arial" w:eastAsia="Arial" w:hAnsi="Arial" w:cs="Arial"/>
          <w:sz w:val="16"/>
          <w:szCs w:val="16"/>
        </w:rPr>
        <w:t xml:space="preserve">” means an early or prerelease</w:t>
      </w:r>
      <w:r w:rsidR="00250ACB">
        <w:rPr>
          <w:rFonts w:ascii="Arial" w:eastAsia="Arial" w:hAnsi="Arial" w:cs="Arial"/>
          <w:sz w:val="16"/>
          <w:szCs w:val="16"/>
        </w:rPr>
        <w:t xml:space="preserve"> feature or</w:t>
      </w:r>
      <w:r>
        <w:rPr>
          <w:rFonts w:ascii="Arial" w:eastAsia="Arial" w:hAnsi="Arial" w:cs="Arial"/>
          <w:sz w:val="16"/>
          <w:szCs w:val="16"/>
        </w:rPr>
        <w:t xml:space="preserve"> version of the Product that is identified as beta or similar, or a version of the Product that is not generally available.</w:t>
      </w:r>
    </w:p>
    <w:p w14:paraId="0000014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Cloud Service</w:t>
      </w:r>
      <w:r>
        <w:rPr>
          <w:rFonts w:ascii="Arial" w:eastAsia="Arial" w:hAnsi="Arial" w:cs="Arial"/>
          <w:sz w:val="16"/>
          <w:szCs w:val="16"/>
        </w:rPr>
        <w:t xml:space="preserve">” means the product described in the Order Form.</w:t>
      </w:r>
    </w:p>
    <w:p w14:paraId="0000014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 xml:space="preserve">“</w:t>
      </w:r>
      <w:r>
        <w:rPr>
          <w:rFonts w:ascii="Arial" w:eastAsia="Arial" w:hAnsi="Arial" w:cs="Arial"/>
          <w:b/>
          <w:sz w:val="16"/>
          <w:szCs w:val="16"/>
        </w:rPr>
        <w:t xml:space="preserve">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 xml:space="preserve">Effective</w:t>
      </w:r>
      <w:r>
        <w:rPr>
          <w:rFonts w:ascii="Arial" w:eastAsia="Arial" w:hAnsi="Arial" w:cs="Arial"/>
          <w:b/>
          <w:color w:val="0432FF"/>
          <w:sz w:val="16"/>
          <w:szCs w:val="16"/>
        </w:rPr>
        <w:t xml:space="preserve"> </w:t>
      </w:r>
      <w:r>
        <w:rPr>
          <w:rFonts w:ascii="Arial" w:eastAsia="Arial" w:hAnsi="Arial" w:cs="Arial"/>
          <w:b/>
          <w:color w:val="117086"/>
          <w:sz w:val="16"/>
          <w:szCs w:val="16"/>
        </w:rPr>
        <w:t xml:space="preserve">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Pr>
          <w:rFonts w:ascii="Arial" w:eastAsia="Arial" w:hAnsi="Arial" w:cs="Arial"/>
          <w:b/>
          <w:color w:val="117086"/>
          <w:sz w:val="16"/>
          <w:szCs w:val="16"/>
        </w:rPr>
        <w:t xml:space="preserve">Customer’s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Pr>
          <w:rFonts w:ascii="Arial" w:eastAsia="Arial" w:hAnsi="Arial" w:cs="Arial"/>
          <w:b/>
          <w:color w:val="117086"/>
          <w:sz w:val="16"/>
          <w:szCs w:val="16"/>
        </w:rPr>
        <w:t xml:space="preserve">Provider’s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information about the Product.</w:t>
      </w:r>
    </w:p>
    <w:p w14:paraId="00000145" w14:textId="506CB5C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Cover Page</w:t>
      </w:r>
      <w:r>
        <w:rPr>
          <w:rFonts w:ascii="Arial" w:eastAsia="Arial" w:hAnsi="Arial" w:cs="Arial"/>
          <w:sz w:val="16"/>
          <w:szCs w:val="16"/>
        </w:rPr>
        <w:t xml:space="preserve">” means a document that is signed or electronically accepted by the parties, incorporates these Standard Terms or </w:t>
      </w:r>
      <w:r w:rsidR="0098562F">
        <w:rPr>
          <w:rFonts w:ascii="Arial" w:eastAsia="Arial" w:hAnsi="Arial" w:cs="Arial"/>
          <w:sz w:val="16"/>
          <w:szCs w:val="16"/>
        </w:rPr>
        <w:t xml:space="preserve">is governed by</w:t>
      </w:r>
      <w:r>
        <w:rPr>
          <w:rFonts w:ascii="Arial" w:eastAsia="Arial" w:hAnsi="Arial" w:cs="Arial"/>
          <w:sz w:val="16"/>
          <w:szCs w:val="16"/>
        </w:rPr>
        <w:t xml:space="preserve"> the Framework Terms, and identifies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 xml:space="preserve">Customer</w:t>
      </w:r>
      <w:r>
        <w:rPr>
          <w:rFonts w:ascii="Arial" w:eastAsia="Arial" w:hAnsi="Arial" w:cs="Arial"/>
          <w:sz w:val="16"/>
          <w:szCs w:val="16"/>
        </w:rPr>
        <w:t xml:space="preserve">. A Cover Page may include an Order Form, Key Terms, or both.</w:t>
      </w:r>
    </w:p>
    <w:p w14:paraId="0000014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Covered Claim</w:t>
      </w:r>
      <w:r>
        <w:rPr>
          <w:rFonts w:ascii="Arial" w:eastAsia="Arial" w:hAnsi="Arial" w:cs="Arial"/>
          <w:sz w:val="16"/>
          <w:szCs w:val="16"/>
        </w:rPr>
        <w:t xml:space="preserve">” means either a </w:t>
      </w:r>
      <w:r>
        <w:rPr>
          <w:rFonts w:ascii="Arial" w:eastAsia="Arial" w:hAnsi="Arial" w:cs="Arial"/>
          <w:b/>
          <w:color w:val="117086"/>
          <w:sz w:val="16"/>
          <w:szCs w:val="16"/>
        </w:rPr>
        <w:t xml:space="preserve">Provider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 or </w:t>
      </w:r>
      <w:r>
        <w:rPr>
          <w:rFonts w:ascii="Arial" w:eastAsia="Arial" w:hAnsi="Arial" w:cs="Arial"/>
          <w:b/>
          <w:color w:val="117086"/>
          <w:sz w:val="16"/>
          <w:szCs w:val="16"/>
        </w:rPr>
        <w:t xml:space="preserve">Customer</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Covered</w:t>
      </w:r>
      <w:r>
        <w:rPr>
          <w:rFonts w:ascii="Arial" w:eastAsia="Arial" w:hAnsi="Arial" w:cs="Arial"/>
          <w:b/>
          <w:color w:val="0432FF"/>
          <w:sz w:val="16"/>
          <w:szCs w:val="16"/>
        </w:rPr>
        <w:t xml:space="preserve"> </w:t>
      </w:r>
      <w:r>
        <w:rPr>
          <w:rFonts w:ascii="Arial" w:eastAsia="Arial" w:hAnsi="Arial" w:cs="Arial"/>
          <w:b/>
          <w:color w:val="117086"/>
          <w:sz w:val="16"/>
          <w:szCs w:val="16"/>
        </w:rPr>
        <w:t xml:space="preserve">Claim</w:t>
      </w:r>
      <w:r>
        <w:rPr>
          <w:rFonts w:ascii="Arial" w:eastAsia="Arial" w:hAnsi="Arial" w:cs="Arial"/>
          <w:sz w:val="16"/>
          <w:szCs w:val="16"/>
        </w:rPr>
        <w:t xml:space="preserve">.</w:t>
      </w:r>
    </w:p>
    <w:p w14:paraId="0000014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Customer Content</w:t>
      </w:r>
      <w:r>
        <w:rPr>
          <w:rFonts w:ascii="Arial" w:eastAsia="Arial" w:hAnsi="Arial" w:cs="Arial"/>
          <w:sz w:val="16"/>
          <w:szCs w:val="16"/>
        </w:rPr>
        <w:t xml:space="preserve">” means data, information, or materials submitted by or on behalf of </w:t>
      </w:r>
      <w:r>
        <w:rPr>
          <w:rFonts w:ascii="Arial" w:eastAsia="Arial" w:hAnsi="Arial" w:cs="Arial"/>
          <w:b/>
          <w:color w:val="117086"/>
          <w:sz w:val="16"/>
          <w:szCs w:val="16"/>
        </w:rPr>
        <w:t xml:space="preserve">Customer</w:t>
      </w:r>
      <w:r>
        <w:rPr>
          <w:rFonts w:ascii="Arial" w:eastAsia="Arial" w:hAnsi="Arial" w:cs="Arial"/>
          <w:sz w:val="16"/>
          <w:szCs w:val="16"/>
        </w:rPr>
        <w:t xml:space="preserve"> or Users to the Product but excludes Feedback.</w:t>
      </w:r>
    </w:p>
    <w:p w14:paraId="0000014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Discloser</w:t>
      </w:r>
      <w:r>
        <w:rPr>
          <w:rFonts w:ascii="Arial" w:eastAsia="Arial" w:hAnsi="Arial" w:cs="Arial"/>
          <w:sz w:val="16"/>
          <w:szCs w:val="16"/>
        </w:rPr>
        <w:t xml:space="preserve">” means a party to this Agreement when the party is providing or disclosing Confidential Information to the other party.</w:t>
      </w:r>
    </w:p>
    <w:p w14:paraId="0000014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Documentation</w:t>
      </w:r>
      <w:r>
        <w:rPr>
          <w:rFonts w:ascii="Arial" w:eastAsia="Arial" w:hAnsi="Arial" w:cs="Arial"/>
          <w:sz w:val="16"/>
          <w:szCs w:val="16"/>
        </w:rPr>
        <w:t xml:space="preserve">” means the usage manuals and instructional materials for the Cloud Service or Software that are made available by </w:t>
      </w:r>
      <w:r>
        <w:rPr>
          <w:rFonts w:ascii="Arial" w:eastAsia="Arial" w:hAnsi="Arial" w:cs="Arial"/>
          <w:b/>
          <w:color w:val="117086"/>
          <w:sz w:val="16"/>
          <w:szCs w:val="16"/>
        </w:rPr>
        <w:t xml:space="preserve">Provider</w:t>
      </w:r>
      <w:r>
        <w:rPr>
          <w:rFonts w:ascii="Arial" w:eastAsia="Arial" w:hAnsi="Arial" w:cs="Arial"/>
          <w:sz w:val="16"/>
          <w:szCs w:val="16"/>
        </w:rPr>
        <w:t xml:space="preserve">.</w:t>
      </w:r>
    </w:p>
    <w:p w14:paraId="1EC72D03" w14:textId="6C7BBD99" w:rsidR="00407124" w:rsidRDefault="00407124">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 xml:space="preserve">“</w:t>
      </w:r>
      <w:r w:rsidRPr="005D2080">
        <w:rPr>
          <w:rFonts w:ascii="Arial" w:eastAsia="Arial" w:hAnsi="Arial" w:cs="Arial"/>
          <w:b/>
          <w:bCs/>
          <w:sz w:val="16"/>
          <w:szCs w:val="16"/>
        </w:rPr>
        <w:t xml:space="preserve">Embargoed Country</w:t>
      </w:r>
      <w:r w:rsidRPr="005D2080">
        <w:rPr>
          <w:rFonts w:ascii="Arial" w:eastAsia="Arial" w:hAnsi="Arial" w:cs="Arial"/>
          <w:sz w:val="16"/>
          <w:szCs w:val="16"/>
        </w:rPr>
        <w:t xml:space="preserve">” means any country or region to or from where Applicable Laws generally restrict the export or import of goods, services, or money.</w:t>
      </w:r>
    </w:p>
    <w:p w14:paraId="0000014A" w14:textId="28CB6AA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Feedback</w:t>
      </w:r>
      <w:r>
        <w:rPr>
          <w:rFonts w:ascii="Arial" w:eastAsia="Arial" w:hAnsi="Arial" w:cs="Arial"/>
          <w:sz w:val="16"/>
          <w:szCs w:val="16"/>
        </w:rPr>
        <w:t xml:space="preserve">” means suggestions, feedback, or comments about the Product or related offerings.</w:t>
      </w:r>
    </w:p>
    <w:p w14:paraId="0000014B" w14:textId="20D6065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Fees</w:t>
      </w:r>
      <w:r>
        <w:rPr>
          <w:rFonts w:ascii="Arial" w:eastAsia="Arial" w:hAnsi="Arial" w:cs="Arial"/>
          <w:sz w:val="16"/>
          <w:szCs w:val="16"/>
        </w:rPr>
        <w:t xml:space="preserve">" means the </w:t>
      </w:r>
      <w:r w:rsidR="00BF52C6">
        <w:rPr>
          <w:rFonts w:ascii="Arial" w:eastAsia="Arial" w:hAnsi="Arial" w:cs="Arial"/>
          <w:sz w:val="16"/>
          <w:szCs w:val="16"/>
        </w:rPr>
        <w:t xml:space="preserve">applicable </w:t>
      </w:r>
      <w:r>
        <w:rPr>
          <w:rFonts w:ascii="Arial" w:eastAsia="Arial" w:hAnsi="Arial" w:cs="Arial"/>
          <w:sz w:val="16"/>
          <w:szCs w:val="16"/>
        </w:rPr>
        <w:t xml:space="preserve">amounts described in an Order Form.</w:t>
      </w:r>
    </w:p>
    <w:p w14:paraId="0000014C" w14:textId="23C13EF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Force Majeure Event</w:t>
      </w:r>
      <w:r>
        <w:rPr>
          <w:rFonts w:ascii="Arial" w:eastAsia="Arial" w:hAnsi="Arial" w:cs="Arial"/>
          <w:sz w:val="16"/>
          <w:szCs w:val="16"/>
        </w:rPr>
        <w:t xml:space="preserve">” means an unforeseen event outside a party’s reasonable control where the affected party took reasonable measures to avoid or mitigate the impacts of the event. Examples of these kinds of events include unpredicted natural disaster</w:t>
      </w:r>
      <w:r w:rsidR="00A8591B">
        <w:rPr>
          <w:rFonts w:ascii="Arial" w:eastAsia="Arial" w:hAnsi="Arial" w:cs="Arial"/>
          <w:sz w:val="16"/>
          <w:szCs w:val="16"/>
        </w:rPr>
        <w:t xml:space="preserve">s</w:t>
      </w:r>
      <w:r>
        <w:rPr>
          <w:rFonts w:ascii="Arial" w:eastAsia="Arial" w:hAnsi="Arial" w:cs="Arial"/>
          <w:sz w:val="16"/>
          <w:szCs w:val="16"/>
        </w:rPr>
        <w:t xml:space="preserve"> like a major earthquake, war, pandemic, riot, act of terrorism, or public utility or internet failure.</w:t>
      </w:r>
    </w:p>
    <w:p w14:paraId="0000014D" w14:textId="20AF596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Framework Terms</w:t>
      </w:r>
      <w:r>
        <w:rPr>
          <w:rFonts w:ascii="Arial" w:eastAsia="Arial" w:hAnsi="Arial" w:cs="Arial"/>
          <w:sz w:val="16"/>
          <w:szCs w:val="16"/>
        </w:rPr>
        <w:t xml:space="preserve">” means these Standard Terms, the Key Terms between </w:t>
      </w:r>
      <w:r w:rsidR="006232F9">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and </w:t>
      </w:r>
      <w:r w:rsidR="006232F9">
        <w:rPr>
          <w:rFonts w:ascii="Arial" w:eastAsia="Arial" w:hAnsi="Arial" w:cs="Arial"/>
          <w:b/>
          <w:color w:val="117086"/>
          <w:sz w:val="16"/>
          <w:szCs w:val="16"/>
        </w:rPr>
        <w:t xml:space="preserve">Customer</w:t>
      </w:r>
      <w:r>
        <w:rPr>
          <w:rFonts w:ascii="Arial" w:eastAsia="Arial" w:hAnsi="Arial" w:cs="Arial"/>
          <w:sz w:val="16"/>
          <w:szCs w:val="16"/>
        </w:rPr>
        <w:t xml:space="preserve">, and any policies and documents referenced in or attached to the Key Terms.</w:t>
      </w:r>
    </w:p>
    <w:p w14:paraId="0000014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GDPR</w:t>
      </w:r>
      <w:r>
        <w:rPr>
          <w:rFonts w:ascii="Arial" w:eastAsia="Arial" w:hAnsi="Arial" w:cs="Arial"/>
          <w:sz w:val="16"/>
          <w:szCs w:val="16"/>
        </w:rPr>
        <w:t xml:space="preserve">” means European Union Regulation 2016/679 as implemented by local law in the relevant European Union member nation, and by section 3 of the United Kingdom’s European Union (Withdrawal) Act of 2018 in the United Kingdom.</w:t>
      </w:r>
    </w:p>
    <w:p w14:paraId="0000014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High Risk Activity</w:t>
      </w:r>
      <w:r>
        <w:rPr>
          <w:rFonts w:ascii="Arial" w:eastAsia="Arial" w:hAnsi="Arial" w:cs="Arial"/>
          <w:sz w:val="16"/>
          <w:szCs w:val="16"/>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0000015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Indemnifying Party</w:t>
      </w:r>
      <w:r>
        <w:rPr>
          <w:rFonts w:ascii="Arial" w:eastAsia="Arial" w:hAnsi="Arial" w:cs="Arial"/>
          <w:sz w:val="16"/>
          <w:szCs w:val="16"/>
        </w:rPr>
        <w:t xml:space="preserve">” means a party to this Agreement when the party is providing protection for a particular Covered Claim.</w:t>
      </w:r>
    </w:p>
    <w:p w14:paraId="0000015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Key Terms</w:t>
      </w:r>
      <w:r>
        <w:rPr>
          <w:rFonts w:ascii="Arial" w:eastAsia="Arial" w:hAnsi="Arial" w:cs="Arial"/>
          <w:sz w:val="16"/>
          <w:szCs w:val="16"/>
        </w:rPr>
        <w:t xml:space="preserve">” means a Cover Page that includes the key legal details and Variables for this Agreement. The Key Terms may include details about Covered Claims, set the </w:t>
      </w:r>
      <w:r w:rsidRPr="003C1A33">
        <w:rPr>
          <w:rFonts w:ascii="Arial" w:eastAsia="Arial" w:hAnsi="Arial" w:cs="Arial"/>
          <w:b/>
          <w:color w:val="117086"/>
          <w:sz w:val="16"/>
          <w:szCs w:val="16"/>
        </w:rPr>
        <w:t xml:space="preserve">Governing</w:t>
      </w:r>
      <w:r>
        <w:rPr>
          <w:rFonts w:ascii="Arial" w:eastAsia="Arial" w:hAnsi="Arial" w:cs="Arial"/>
          <w:b/>
          <w:color w:val="0432FF"/>
          <w:sz w:val="16"/>
          <w:szCs w:val="16"/>
        </w:rPr>
        <w:t xml:space="preserve"> </w:t>
      </w:r>
      <w:r>
        <w:rPr>
          <w:rFonts w:ascii="Arial" w:eastAsia="Arial" w:hAnsi="Arial" w:cs="Arial"/>
          <w:b/>
          <w:color w:val="117086"/>
          <w:sz w:val="16"/>
          <w:szCs w:val="16"/>
        </w:rPr>
        <w:t xml:space="preserve">Law</w:t>
      </w:r>
      <w:r>
        <w:rPr>
          <w:rFonts w:ascii="Arial" w:eastAsia="Arial" w:hAnsi="Arial" w:cs="Arial"/>
          <w:sz w:val="16"/>
          <w:szCs w:val="16"/>
        </w:rPr>
        <w:t xml:space="preserve">, or contain other details about this Agreement.</w:t>
      </w:r>
    </w:p>
    <w:p w14:paraId="174678FC" w14:textId="11AAC428" w:rsidR="00407124" w:rsidRDefault="00407124">
      <w:pPr>
        <w:pStyle w:val="Heading2"/>
        <w:widowControl w:val="0"/>
        <w:spacing w:after="120"/>
        <w:ind w:firstLine="180"/>
        <w:rPr>
          <w:rFonts w:ascii="Arial" w:eastAsia="Arial" w:hAnsi="Arial" w:cs="Arial"/>
          <w:sz w:val="16"/>
          <w:szCs w:val="16"/>
        </w:rPr>
      </w:pPr>
      <w:r w:rsidRPr="005D2080">
        <w:rPr>
          <w:rFonts w:ascii="Arial" w:eastAsia="Arial" w:hAnsi="Arial" w:cs="Arial"/>
          <w:sz w:val="16"/>
          <w:szCs w:val="16"/>
        </w:rPr>
        <w:t xml:space="preserve">"</w:t>
      </w:r>
      <w:r w:rsidRPr="005D2080">
        <w:rPr>
          <w:rFonts w:ascii="Arial" w:eastAsia="Arial" w:hAnsi="Arial" w:cs="Arial"/>
          <w:b/>
          <w:bCs/>
          <w:sz w:val="16"/>
          <w:szCs w:val="16"/>
        </w:rPr>
        <w:t xml:space="preserve">OFAC</w:t>
      </w:r>
      <w:r w:rsidRPr="005D2080">
        <w:rPr>
          <w:rFonts w:ascii="Arial" w:eastAsia="Arial" w:hAnsi="Arial" w:cs="Arial"/>
          <w:sz w:val="16"/>
          <w:szCs w:val="16"/>
        </w:rPr>
        <w:t xml:space="preserve">" means the United States Department of Treasury's Office of Foreign Assets Control.</w:t>
      </w:r>
    </w:p>
    <w:p w14:paraId="00000154" w14:textId="450621A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Order Form</w:t>
      </w:r>
      <w:r>
        <w:rPr>
          <w:rFonts w:ascii="Arial" w:eastAsia="Arial" w:hAnsi="Arial" w:cs="Arial"/>
          <w:sz w:val="16"/>
          <w:szCs w:val="16"/>
        </w:rPr>
        <w:t xml:space="preserve">” means a Cover Page that includes the key business details and </w:t>
      </w:r>
      <w:r w:rsidR="0098562F">
        <w:rPr>
          <w:rFonts w:ascii="Arial" w:eastAsia="Arial" w:hAnsi="Arial" w:cs="Arial"/>
          <w:sz w:val="16"/>
          <w:szCs w:val="16"/>
        </w:rPr>
        <w:t xml:space="preserve">Variables</w:t>
      </w:r>
      <w:r>
        <w:rPr>
          <w:rFonts w:ascii="Arial" w:eastAsia="Arial" w:hAnsi="Arial" w:cs="Arial"/>
          <w:sz w:val="16"/>
          <w:szCs w:val="16"/>
        </w:rPr>
        <w:t xml:space="preserve"> for this Agreement that are not defined in the </w:t>
      </w:r>
      <w:r w:rsidR="0098562F">
        <w:rPr>
          <w:rFonts w:ascii="Arial" w:eastAsia="Arial" w:hAnsi="Arial" w:cs="Arial"/>
          <w:sz w:val="16"/>
          <w:szCs w:val="16"/>
        </w:rPr>
        <w:t xml:space="preserve">Framework</w:t>
      </w:r>
      <w:r>
        <w:rPr>
          <w:rFonts w:ascii="Arial" w:eastAsia="Arial" w:hAnsi="Arial" w:cs="Arial"/>
          <w:sz w:val="16"/>
          <w:szCs w:val="16"/>
        </w:rPr>
        <w:t xml:space="preserve"> Terms</w:t>
      </w:r>
      <w:r w:rsidR="001D3E5A">
        <w:rPr>
          <w:rFonts w:ascii="Arial" w:eastAsia="Arial" w:hAnsi="Arial" w:cs="Arial"/>
          <w:sz w:val="16"/>
          <w:szCs w:val="16"/>
        </w:rPr>
        <w:t xml:space="preserve">. An Order Form includes the policies and documents referenced in or attached to the Order Form</w:t>
      </w:r>
      <w:r>
        <w:rPr>
          <w:rFonts w:ascii="Arial" w:eastAsia="Arial" w:hAnsi="Arial" w:cs="Arial"/>
          <w:sz w:val="16"/>
          <w:szCs w:val="16"/>
        </w:rPr>
        <w:t xml:space="preserve">. An Order Form may include details about the level of access and use granted to the Cloud Service, </w:t>
      </w:r>
      <w:r w:rsidR="002F38B9">
        <w:rPr>
          <w:rFonts w:ascii="Arial" w:eastAsia="Arial" w:hAnsi="Arial" w:cs="Arial"/>
          <w:sz w:val="16"/>
          <w:szCs w:val="16"/>
        </w:rPr>
        <w:t xml:space="preserve">length</w:t>
      </w:r>
      <w:r>
        <w:rPr>
          <w:rFonts w:ascii="Arial" w:eastAsia="Arial" w:hAnsi="Arial" w:cs="Arial"/>
          <w:sz w:val="16"/>
          <w:szCs w:val="16"/>
        </w:rPr>
        <w:t xml:space="preserve"> of </w:t>
      </w:r>
      <w:r w:rsidR="002F38B9">
        <w:rPr>
          <w:rFonts w:ascii="Arial" w:eastAsia="Arial" w:hAnsi="Arial" w:cs="Arial"/>
          <w:b/>
          <w:color w:val="117086"/>
          <w:sz w:val="16"/>
          <w:szCs w:val="16"/>
        </w:rPr>
        <w:t xml:space="preserve">Subscription Period</w:t>
      </w:r>
      <w:r>
        <w:rPr>
          <w:rFonts w:ascii="Arial" w:eastAsia="Arial" w:hAnsi="Arial" w:cs="Arial"/>
          <w:sz w:val="16"/>
          <w:szCs w:val="16"/>
        </w:rPr>
        <w:t xml:space="preserve">, or other details about the Product.</w:t>
      </w:r>
    </w:p>
    <w:p w14:paraId="0000015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Personal Data</w:t>
      </w:r>
      <w:r>
        <w:rPr>
          <w:rFonts w:ascii="Arial" w:eastAsia="Arial" w:hAnsi="Arial" w:cs="Arial"/>
          <w:sz w:val="16"/>
          <w:szCs w:val="16"/>
        </w:rPr>
        <w:t xml:space="preserve">” will have the meaning(s) set forth in the Applicable Data Protection Laws for personal information, personal data, personally identifiable information, or other similar term.</w:t>
      </w:r>
    </w:p>
    <w:p w14:paraId="00000157"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Product</w:t>
      </w:r>
      <w:r>
        <w:rPr>
          <w:rFonts w:ascii="Arial" w:eastAsia="Arial" w:hAnsi="Arial" w:cs="Arial"/>
          <w:sz w:val="16"/>
          <w:szCs w:val="16"/>
        </w:rPr>
        <w:t xml:space="preserve">” means the Cloud Service, Software, and Documentation.</w:t>
      </w:r>
    </w:p>
    <w:p w14:paraId="00000158"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Prohibited Data</w:t>
      </w:r>
      <w:r>
        <w:rPr>
          <w:rFonts w:ascii="Arial" w:eastAsia="Arial" w:hAnsi="Arial" w:cs="Arial"/>
          <w:sz w:val="16"/>
          <w:szCs w:val="16"/>
        </w:rPr>
        <w:t xml:space="preserve">”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14:paraId="0000015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Protected Party</w:t>
      </w:r>
      <w:r>
        <w:rPr>
          <w:rFonts w:ascii="Arial" w:eastAsia="Arial" w:hAnsi="Arial" w:cs="Arial"/>
          <w:sz w:val="16"/>
          <w:szCs w:val="16"/>
        </w:rPr>
        <w:t xml:space="preserve">” means a party to this Agreement when the party is receiving the benefit of protection for a particular Covered Claim.</w:t>
      </w:r>
    </w:p>
    <w:p w14:paraId="0000015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Recipient</w:t>
      </w:r>
      <w:r>
        <w:rPr>
          <w:rFonts w:ascii="Arial" w:eastAsia="Arial" w:hAnsi="Arial" w:cs="Arial"/>
          <w:sz w:val="16"/>
          <w:szCs w:val="16"/>
        </w:rPr>
        <w:t xml:space="preserve">” means a party to this Agreement when the party receives Confidential Information from the other party.</w:t>
      </w:r>
    </w:p>
    <w:p w14:paraId="0000015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Software</w:t>
      </w:r>
      <w:r>
        <w:rPr>
          <w:rFonts w:ascii="Arial" w:eastAsia="Arial" w:hAnsi="Arial" w:cs="Arial"/>
          <w:sz w:val="16"/>
          <w:szCs w:val="16"/>
        </w:rPr>
        <w:t xml:space="preserve">” means the client-side software or applications made available by </w:t>
      </w:r>
      <w:r>
        <w:rPr>
          <w:rFonts w:ascii="Arial" w:eastAsia="Arial" w:hAnsi="Arial" w:cs="Arial"/>
          <w:b/>
          <w:color w:val="117086"/>
          <w:sz w:val="16"/>
          <w:szCs w:val="16"/>
        </w:rPr>
        <w:t xml:space="preserve">Provider</w:t>
      </w:r>
      <w:r>
        <w:rPr>
          <w:rFonts w:ascii="Arial" w:eastAsia="Arial" w:hAnsi="Arial" w:cs="Arial"/>
          <w:color w:val="0432FF"/>
          <w:sz w:val="16"/>
          <w:szCs w:val="16"/>
        </w:rPr>
        <w:t xml:space="preserve"> </w:t>
      </w:r>
      <w:r>
        <w:rPr>
          <w:rFonts w:ascii="Arial" w:eastAsia="Arial" w:hAnsi="Arial" w:cs="Arial"/>
          <w:sz w:val="16"/>
          <w:szCs w:val="16"/>
        </w:rPr>
        <w:t xml:space="preserve">for </w:t>
      </w:r>
      <w:r>
        <w:rPr>
          <w:rFonts w:ascii="Arial" w:eastAsia="Arial" w:hAnsi="Arial" w:cs="Arial"/>
          <w:b/>
          <w:color w:val="117086"/>
          <w:sz w:val="16"/>
          <w:szCs w:val="16"/>
        </w:rPr>
        <w:t xml:space="preserve">Customer</w:t>
      </w:r>
      <w:r>
        <w:rPr>
          <w:rFonts w:ascii="Arial" w:eastAsia="Arial" w:hAnsi="Arial" w:cs="Arial"/>
          <w:color w:val="0432FF"/>
          <w:sz w:val="16"/>
          <w:szCs w:val="16"/>
        </w:rPr>
        <w:t xml:space="preserve"> </w:t>
      </w:r>
      <w:r>
        <w:rPr>
          <w:rFonts w:ascii="Arial" w:eastAsia="Arial" w:hAnsi="Arial" w:cs="Arial"/>
          <w:sz w:val="16"/>
          <w:szCs w:val="16"/>
        </w:rPr>
        <w:t xml:space="preserve">to install, download (whether onto a machine or in a browser), or execute as part of the Product.</w:t>
      </w:r>
    </w:p>
    <w:p w14:paraId="0000015C" w14:textId="671B366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Standard Terms</w:t>
      </w:r>
      <w:r>
        <w:rPr>
          <w:rFonts w:ascii="Arial" w:eastAsia="Arial" w:hAnsi="Arial" w:cs="Arial"/>
          <w:sz w:val="16"/>
          <w:szCs w:val="16"/>
        </w:rPr>
        <w:t xml:space="preserve">" means these Common Paper Cloud Service </w:t>
      </w:r>
      <w:r w:rsidR="00F136D1">
        <w:rPr>
          <w:rFonts w:ascii="Arial" w:eastAsia="Arial" w:hAnsi="Arial" w:cs="Arial"/>
          <w:sz w:val="16"/>
          <w:szCs w:val="16"/>
        </w:rPr>
        <w:t xml:space="preserve">Agreement </w:t>
      </w:r>
      <w:r>
        <w:rPr>
          <w:rFonts w:ascii="Arial" w:eastAsia="Arial" w:hAnsi="Arial" w:cs="Arial"/>
          <w:sz w:val="16"/>
          <w:szCs w:val="16"/>
        </w:rPr>
        <w:t xml:space="preserve">Standard Terms Version 2.</w:t>
      </w:r>
      <w:r w:rsidR="00544881">
        <w:rPr>
          <w:rFonts w:ascii="Arial" w:eastAsia="Arial" w:hAnsi="Arial" w:cs="Arial"/>
          <w:sz w:val="16"/>
          <w:szCs w:val="16"/>
        </w:rPr>
        <w:t xml:space="preserve">1</w:t>
      </w:r>
      <w:r>
        <w:rPr>
          <w:rFonts w:ascii="Arial" w:eastAsia="Arial" w:hAnsi="Arial" w:cs="Arial"/>
          <w:sz w:val="16"/>
          <w:szCs w:val="16"/>
        </w:rPr>
        <w:t xml:space="preserve">, which are posted at </w:t>
      </w:r>
      <w:hyperlink r:id="rId16" w:history="1">
        <w:r w:rsidR="00F8123A">
          <w:rPr>
            <w:rStyle w:val="Hyperlink"/>
            <w:rFonts w:ascii="Arial" w:eastAsia="Arial" w:hAnsi="Arial" w:cs="Arial"/>
            <w:color w:val="117086"/>
            <w:sz w:val="16"/>
            <w:szCs w:val="16"/>
          </w:rPr>
          <w:t xml:space="preserve">https://commonpaper.com/standards/cloud-service-agreement/2.1/</w:t>
        </w:r>
      </w:hyperlink>
      <w:r>
        <w:rPr>
          <w:rFonts w:ascii="Arial" w:eastAsia="Arial" w:hAnsi="Arial" w:cs="Arial"/>
          <w:sz w:val="16"/>
          <w:szCs w:val="16"/>
        </w:rPr>
        <w:t xml:space="preserve">.</w:t>
      </w:r>
    </w:p>
    <w:p w14:paraId="0000015D" w14:textId="22CB74B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Usage Data</w:t>
      </w:r>
      <w:r>
        <w:rPr>
          <w:rFonts w:ascii="Arial" w:eastAsia="Arial" w:hAnsi="Arial" w:cs="Arial"/>
          <w:sz w:val="16"/>
          <w:szCs w:val="16"/>
        </w:rPr>
        <w:t xml:space="preserve">” means data and information about the provision, use, and performance of the Product and related offerings based on </w:t>
      </w:r>
      <w:r>
        <w:rPr>
          <w:rFonts w:ascii="Arial" w:eastAsia="Arial" w:hAnsi="Arial" w:cs="Arial"/>
          <w:b/>
          <w:color w:val="117086"/>
          <w:sz w:val="16"/>
          <w:szCs w:val="16"/>
        </w:rPr>
        <w:t xml:space="preserve">Customer’s</w:t>
      </w:r>
      <w:r>
        <w:rPr>
          <w:rFonts w:ascii="Arial" w:eastAsia="Arial" w:hAnsi="Arial" w:cs="Arial"/>
          <w:color w:val="0432FF"/>
          <w:sz w:val="16"/>
          <w:szCs w:val="16"/>
        </w:rPr>
        <w:t xml:space="preserve"> </w:t>
      </w:r>
      <w:r>
        <w:rPr>
          <w:rFonts w:ascii="Arial" w:eastAsia="Arial" w:hAnsi="Arial" w:cs="Arial"/>
          <w:sz w:val="16"/>
          <w:szCs w:val="16"/>
        </w:rPr>
        <w:t xml:space="preserve">or User’s use of the Product. </w:t>
      </w:r>
    </w:p>
    <w:p w14:paraId="0000015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User</w:t>
      </w:r>
      <w:r>
        <w:rPr>
          <w:rFonts w:ascii="Arial" w:eastAsia="Arial" w:hAnsi="Arial" w:cs="Arial"/>
          <w:sz w:val="16"/>
          <w:szCs w:val="16"/>
        </w:rPr>
        <w:t xml:space="preserve">” means any individual who uses the Product on </w:t>
      </w:r>
      <w:r>
        <w:rPr>
          <w:rFonts w:ascii="Arial" w:eastAsia="Arial" w:hAnsi="Arial" w:cs="Arial"/>
          <w:b/>
          <w:color w:val="117086"/>
          <w:sz w:val="16"/>
          <w:szCs w:val="16"/>
        </w:rPr>
        <w:t xml:space="preserve">Customer’s</w:t>
      </w:r>
      <w:r>
        <w:rPr>
          <w:rFonts w:ascii="Arial" w:eastAsia="Arial" w:hAnsi="Arial" w:cs="Arial"/>
          <w:sz w:val="16"/>
          <w:szCs w:val="16"/>
        </w:rPr>
        <w:t xml:space="preserve"> behalf or through </w:t>
      </w:r>
      <w:r>
        <w:rPr>
          <w:rFonts w:ascii="Arial" w:eastAsia="Arial" w:hAnsi="Arial" w:cs="Arial"/>
          <w:b/>
          <w:color w:val="117086"/>
          <w:sz w:val="16"/>
          <w:szCs w:val="16"/>
        </w:rPr>
        <w:t xml:space="preserve">Customer’s</w:t>
      </w:r>
      <w:r>
        <w:rPr>
          <w:rFonts w:ascii="Arial" w:eastAsia="Arial" w:hAnsi="Arial" w:cs="Arial"/>
          <w:sz w:val="16"/>
          <w:szCs w:val="16"/>
        </w:rPr>
        <w:t xml:space="preserve"> account.</w:t>
      </w:r>
    </w:p>
    <w:p w14:paraId="0000015F"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w:t>
      </w:r>
      <w:r>
        <w:rPr>
          <w:rFonts w:ascii="Arial" w:eastAsia="Arial" w:hAnsi="Arial" w:cs="Arial"/>
          <w:b/>
          <w:sz w:val="16"/>
          <w:szCs w:val="16"/>
        </w:rPr>
        <w:t xml:space="preserve">Variable</w:t>
      </w:r>
      <w:r>
        <w:rPr>
          <w:rFonts w:ascii="Arial" w:eastAsia="Arial" w:hAnsi="Arial" w:cs="Arial"/>
          <w:sz w:val="16"/>
          <w:szCs w:val="16"/>
        </w:rPr>
        <w:t xml:space="preserve">" means a word or phrase that is highlighted and capitalized, such as </w:t>
      </w:r>
      <w:r>
        <w:rPr>
          <w:rFonts w:ascii="Arial" w:eastAsia="Arial" w:hAnsi="Arial" w:cs="Arial"/>
          <w:b/>
          <w:color w:val="117086"/>
          <w:sz w:val="16"/>
          <w:szCs w:val="16"/>
        </w:rPr>
        <w:t xml:space="preserve">Subscription Period</w:t>
      </w:r>
      <w:r>
        <w:rPr>
          <w:rFonts w:ascii="Arial" w:eastAsia="Arial" w:hAnsi="Arial" w:cs="Arial"/>
          <w:sz w:val="16"/>
          <w:szCs w:val="16"/>
        </w:rPr>
        <w:t xml:space="preserve"> or </w:t>
      </w:r>
      <w:r>
        <w:rPr>
          <w:rFonts w:ascii="Arial" w:eastAsia="Arial" w:hAnsi="Arial" w:cs="Arial"/>
          <w:b/>
          <w:color w:val="117086"/>
          <w:sz w:val="16"/>
          <w:szCs w:val="16"/>
        </w:rPr>
        <w:t xml:space="preserve">Governing Law</w:t>
      </w:r>
      <w:r>
        <w:rPr>
          <w:rFonts w:ascii="Arial" w:eastAsia="Arial" w:hAnsi="Arial" w:cs="Arial"/>
          <w:sz w:val="16"/>
          <w:szCs w:val="16"/>
        </w:rPr>
        <w:t xml:space="preserve">.</w:t>
      </w:r>
    </w:p>
    <w:sectPr w:rsidR="00490584">
      <w:headerReference w:type="default" r:id="rId17"/>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D6404" w14:textId="77777777" w:rsidR="0052003B" w:rsidRDefault="0052003B">
      <w:r>
        <w:separator/>
      </w:r>
    </w:p>
  </w:endnote>
  <w:endnote w:type="continuationSeparator" w:id="0">
    <w:p w14:paraId="684EE0A4" w14:textId="77777777" w:rsidR="0052003B" w:rsidRDefault="0052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6" w14:textId="17185494" w:rsidR="00490584" w:rsidRDefault="00000000">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Cloud Service Agreement</w:t>
    </w:r>
    <w:r w:rsidR="003E0CE0">
      <w:rPr>
        <w:rFonts w:ascii="Arial" w:eastAsia="Arial" w:hAnsi="Arial" w:cs="Arial"/>
        <w:color w:val="000000"/>
        <w:sz w:val="13"/>
        <w:szCs w:val="13"/>
      </w:rPr>
      <w:t xml:space="preserve"> </w:t>
    </w:r>
    <w:r w:rsidR="003E0CE0">
      <w:rPr>
        <w:rFonts w:ascii="Arial" w:hAnsi="Arial" w:cs="Arial"/>
        <w:color w:val="000000"/>
        <w:sz w:val="13"/>
        <w:szCs w:val="13"/>
      </w:rPr>
      <w:t xml:space="preserve">(</w:t>
    </w:r>
    <w:hyperlink r:id="rId1" w:history="1">
      <w:r w:rsidR="00F8123A">
        <w:rPr>
          <w:rFonts w:ascii="Arial" w:hAnsi="Arial" w:cs="Arial"/>
          <w:color w:val="000000"/>
          <w:sz w:val="13"/>
          <w:szCs w:val="13"/>
          <w:u w:val="single"/>
        </w:rPr>
        <w:t xml:space="preserve">Version 2.1</w:t>
      </w:r>
    </w:hyperlink>
    <w:r w:rsidR="003E0CE0">
      <w:rPr>
        <w:rFonts w:ascii="Arial" w:hAnsi="Arial" w:cs="Arial"/>
        <w:color w:val="000000"/>
        <w:sz w:val="13"/>
        <w:szCs w:val="13"/>
      </w:rPr>
      <w:t xml:space="preserve">)</w:t>
    </w:r>
    <w:r>
      <w:rPr>
        <w:rFonts w:ascii="Arial" w:hAnsi="Arial" w:cs="Arial"/>
        <w:color w:val="000000"/>
        <w:sz w:val="13"/>
        <w:szCs w:val="13"/>
      </w:rPr>
      <w:t xml:space="preserve"> </w:t>
    </w:r>
    <w:r w:rsidR="003E0CE0" w:rsidRPr="002408F5">
      <w:rPr>
        <w:rFonts w:ascii="Arial" w:hAnsi="Arial" w:cs="Arial"/>
        <w:color w:val="000000"/>
        <w:sz w:val="13"/>
        <w:szCs w:val="13"/>
      </w:rPr>
      <w:t xml:space="preserve">free to use under </w:t>
    </w:r>
    <w:hyperlink r:id="rId2" w:history="1">
      <w:r w:rsidR="003E0CE0" w:rsidRPr="002408F5">
        <w:rPr>
          <w:rStyle w:val="Hyperlink"/>
          <w:rFonts w:ascii="Arial" w:hAnsi="Arial" w:cs="Arial"/>
          <w:color w:val="000000"/>
          <w:sz w:val="13"/>
          <w:szCs w:val="13"/>
        </w:rPr>
        <w:t xml:space="preserve">CC BY 4.0</w:t>
      </w:r>
    </w:hyperlink>
    <w:r w:rsidR="003E0CE0" w:rsidRPr="002408F5">
      <w:rPr>
        <w:rFonts w:ascii="Arial" w:hAnsi="Arial" w:cs="Arial"/>
        <w:color w:val="000000"/>
        <w:sz w:val="13"/>
        <w:szCs w:val="13"/>
      </w:rPr>
      <w:t xml:space="preser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5"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 xml:space="preserve">Common Paper Cloud Service Agreement (draft v0.6)</w:t>
    </w:r>
    <w:r>
      <w:rPr>
        <w:rFonts w:ascii="Arial" w:eastAsia="Arial" w:hAnsi="Arial" w:cs="Arial"/>
        <w:color w:val="636465"/>
        <w:sz w:val="13"/>
        <w:szCs w:val="13"/>
      </w:rPr>
      <w:tab/>
      <w:t xml:space="preserve">Page</w:t>
    </w:r>
    <w:r>
      <w:rPr>
        <w:rFonts w:ascii="Arial" w:eastAsia="Arial" w:hAnsi="Arial" w:cs="Arial"/>
        <w:color w:val="636465"/>
        <w:sz w:val="13"/>
        <w:szCs w:val="13"/>
      </w:rPr>
      <w:t xml:space="preserve"> </w:t>
    </w:r>
    <w:r>
      <w:rPr>
        <w:rFonts w:ascii="Arial" w:eastAsia="Arial" w:hAnsi="Arial" w:cs="Arial"/>
        <w:color w:val="636465"/>
        <w:sz w:val="13"/>
        <w:szCs w:val="13"/>
      </w:rPr>
      <w:t xml:space="preserve">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7" w14:textId="77777777" w:rsidR="00490584" w:rsidRDefault="00000000">
    <w:pPr>
      <w:tabs>
        <w:tab w:val="right" w:pos="10080"/>
      </w:tabs>
      <w:ind w:firstLine="86"/>
      <w:rPr>
        <w:rFonts w:ascii="Arial" w:eastAsia="Arial" w:hAnsi="Arial" w:cs="Arial"/>
        <w:color w:val="636465"/>
        <w:sz w:val="13"/>
        <w:szCs w:val="13"/>
      </w:rPr>
    </w:pPr>
    <w:r>
      <w:rPr>
        <w:rFonts w:ascii="Arial" w:eastAsia="Arial" w:hAnsi="Arial" w:cs="Arial"/>
        <w:color w:val="636465"/>
        <w:sz w:val="13"/>
        <w:szCs w:val="13"/>
      </w:rPr>
      <w:t xml:space="preserve">Common Paper Cloud Service Agreement (draft v0.6)</w:t>
    </w:r>
    <w:r>
      <w:rPr>
        <w:rFonts w:ascii="Arial" w:eastAsia="Arial" w:hAnsi="Arial" w:cs="Arial"/>
        <w:color w:val="636465"/>
        <w:sz w:val="13"/>
        <w:szCs w:val="13"/>
      </w:rPr>
      <w:tab/>
      <w:t xml:space="preserve">Page</w:t>
    </w:r>
    <w:r>
      <w:rPr>
        <w:rFonts w:ascii="Arial" w:eastAsia="Arial" w:hAnsi="Arial" w:cs="Arial"/>
        <w:color w:val="636465"/>
        <w:sz w:val="13"/>
        <w:szCs w:val="13"/>
      </w:rPr>
      <w:t xml:space="preserve"> </w:t>
    </w:r>
    <w:r>
      <w:rPr>
        <w:rFonts w:ascii="Arial" w:eastAsia="Arial" w:hAnsi="Arial" w:cs="Arial"/>
        <w:color w:val="636465"/>
        <w:sz w:val="13"/>
        <w:szCs w:val="13"/>
      </w:rPr>
      <w:t xml:space="preserve">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9AE26" w14:textId="77777777" w:rsidR="0052003B" w:rsidRDefault="0052003B">
      <w:r>
        <w:separator/>
      </w:r>
    </w:p>
  </w:footnote>
  <w:footnote w:type="continuationSeparator" w:id="0">
    <w:p w14:paraId="3A68CA96" w14:textId="77777777" w:rsidR="0052003B" w:rsidRDefault="00520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1"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6E43DD28" wp14:editId="3C8844D0">
          <wp:simplePos x="0" y="0"/>
          <wp:positionH relativeFrom="page">
            <wp:posOffset>0</wp:posOffset>
          </wp:positionH>
          <wp:positionV relativeFrom="page">
            <wp:posOffset>0</wp:posOffset>
          </wp:positionV>
          <wp:extent cx="7900416" cy="137160"/>
          <wp:effectExtent l="0" t="0" r="0" b="0"/>
          <wp:wrapSquare wrapText="bothSides" distT="0" distB="0" distL="0" distR="0"/>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 xml:space="preserve">ORDER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0"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 xml:space="preserve">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3"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52C4AE03" wp14:editId="5E5489BF">
          <wp:simplePos x="0" y="0"/>
          <wp:positionH relativeFrom="page">
            <wp:posOffset>0</wp:posOffset>
          </wp:positionH>
          <wp:positionV relativeFrom="page">
            <wp:posOffset>0</wp:posOffset>
          </wp:positionV>
          <wp:extent cx="7900416" cy="137160"/>
          <wp:effectExtent l="0" t="0" r="0" b="0"/>
          <wp:wrapSquare wrapText="bothSides" distT="0" distB="0" distL="0" distR="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 xml:space="preserve">KEY TERMS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2" w14:textId="77777777" w:rsidR="00490584" w:rsidRDefault="00000000">
    <w:pPr>
      <w:widowControl w:val="0"/>
      <w:spacing w:after="120"/>
      <w:rPr>
        <w:rFonts w:ascii="Georgia" w:eastAsia="Georgia" w:hAnsi="Georgia" w:cs="Georgia"/>
        <w:sz w:val="28"/>
        <w:szCs w:val="28"/>
      </w:rPr>
    </w:pPr>
    <w:r>
      <w:rPr>
        <w:rFonts w:ascii="Georgia" w:eastAsia="Georgia" w:hAnsi="Georgia" w:cs="Georgia"/>
        <w:sz w:val="28"/>
        <w:szCs w:val="28"/>
      </w:rPr>
      <w:t xml:space="preserve">Cloud Service Standard Terms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4"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 xml:space="preserve">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0"/>
  </w:num>
  <w:num w:numId="2" w16cid:durableId="88002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349FB"/>
    <w:rsid w:val="00044E94"/>
    <w:rsid w:val="000519FD"/>
    <w:rsid w:val="0005459D"/>
    <w:rsid w:val="00054CB7"/>
    <w:rsid w:val="00065E8B"/>
    <w:rsid w:val="00072EFB"/>
    <w:rsid w:val="000C7434"/>
    <w:rsid w:val="000D1CDA"/>
    <w:rsid w:val="000F54B3"/>
    <w:rsid w:val="00105F1D"/>
    <w:rsid w:val="00123D72"/>
    <w:rsid w:val="001657C7"/>
    <w:rsid w:val="00174DCC"/>
    <w:rsid w:val="001B7396"/>
    <w:rsid w:val="001D3E5A"/>
    <w:rsid w:val="001D779D"/>
    <w:rsid w:val="001E6274"/>
    <w:rsid w:val="001F6623"/>
    <w:rsid w:val="002072E3"/>
    <w:rsid w:val="002418C5"/>
    <w:rsid w:val="00246BD1"/>
    <w:rsid w:val="00250ACB"/>
    <w:rsid w:val="00262579"/>
    <w:rsid w:val="002662F8"/>
    <w:rsid w:val="002742F1"/>
    <w:rsid w:val="002B532B"/>
    <w:rsid w:val="002F38B9"/>
    <w:rsid w:val="00302854"/>
    <w:rsid w:val="00332A83"/>
    <w:rsid w:val="00337CB1"/>
    <w:rsid w:val="00340602"/>
    <w:rsid w:val="0035351E"/>
    <w:rsid w:val="00357ADF"/>
    <w:rsid w:val="003957C7"/>
    <w:rsid w:val="003957F4"/>
    <w:rsid w:val="003B7301"/>
    <w:rsid w:val="003C1A33"/>
    <w:rsid w:val="003C6F55"/>
    <w:rsid w:val="003D28CB"/>
    <w:rsid w:val="003E0CE0"/>
    <w:rsid w:val="00401A88"/>
    <w:rsid w:val="00405BE8"/>
    <w:rsid w:val="00407124"/>
    <w:rsid w:val="0042253C"/>
    <w:rsid w:val="004620DF"/>
    <w:rsid w:val="00490584"/>
    <w:rsid w:val="004D29BB"/>
    <w:rsid w:val="004F5B46"/>
    <w:rsid w:val="004F61A5"/>
    <w:rsid w:val="00501EA0"/>
    <w:rsid w:val="0052003B"/>
    <w:rsid w:val="00521B55"/>
    <w:rsid w:val="00544881"/>
    <w:rsid w:val="00561454"/>
    <w:rsid w:val="00565895"/>
    <w:rsid w:val="00576C44"/>
    <w:rsid w:val="005927AD"/>
    <w:rsid w:val="00593E84"/>
    <w:rsid w:val="005C321A"/>
    <w:rsid w:val="005E17B0"/>
    <w:rsid w:val="005E4313"/>
    <w:rsid w:val="005E45C4"/>
    <w:rsid w:val="005E63DA"/>
    <w:rsid w:val="005F0B4A"/>
    <w:rsid w:val="00602530"/>
    <w:rsid w:val="0062184C"/>
    <w:rsid w:val="006232F9"/>
    <w:rsid w:val="00631FBD"/>
    <w:rsid w:val="00655748"/>
    <w:rsid w:val="0066134E"/>
    <w:rsid w:val="00667F7B"/>
    <w:rsid w:val="00670A1A"/>
    <w:rsid w:val="00674AC9"/>
    <w:rsid w:val="006856B7"/>
    <w:rsid w:val="00686534"/>
    <w:rsid w:val="00690EF7"/>
    <w:rsid w:val="006B449C"/>
    <w:rsid w:val="006D7F11"/>
    <w:rsid w:val="006E6988"/>
    <w:rsid w:val="007267F8"/>
    <w:rsid w:val="00740660"/>
    <w:rsid w:val="0077139B"/>
    <w:rsid w:val="00776715"/>
    <w:rsid w:val="007939B4"/>
    <w:rsid w:val="00797D00"/>
    <w:rsid w:val="007A1E95"/>
    <w:rsid w:val="007E0FC5"/>
    <w:rsid w:val="008159A7"/>
    <w:rsid w:val="008545E0"/>
    <w:rsid w:val="008C08BD"/>
    <w:rsid w:val="008C46F9"/>
    <w:rsid w:val="008D3A83"/>
    <w:rsid w:val="008E5369"/>
    <w:rsid w:val="008F38AB"/>
    <w:rsid w:val="00933D95"/>
    <w:rsid w:val="00951626"/>
    <w:rsid w:val="009761DA"/>
    <w:rsid w:val="0098562F"/>
    <w:rsid w:val="009A0966"/>
    <w:rsid w:val="009A7562"/>
    <w:rsid w:val="009B51DD"/>
    <w:rsid w:val="009D2D51"/>
    <w:rsid w:val="009E66B1"/>
    <w:rsid w:val="009F09E8"/>
    <w:rsid w:val="009F4A1C"/>
    <w:rsid w:val="00A02070"/>
    <w:rsid w:val="00A13705"/>
    <w:rsid w:val="00A222BC"/>
    <w:rsid w:val="00A72EB3"/>
    <w:rsid w:val="00A83745"/>
    <w:rsid w:val="00A8591B"/>
    <w:rsid w:val="00A942D7"/>
    <w:rsid w:val="00AA3C1B"/>
    <w:rsid w:val="00AA6417"/>
    <w:rsid w:val="00AB4F83"/>
    <w:rsid w:val="00AB7BF0"/>
    <w:rsid w:val="00AC5DD9"/>
    <w:rsid w:val="00AC6F25"/>
    <w:rsid w:val="00B04F9B"/>
    <w:rsid w:val="00B129A9"/>
    <w:rsid w:val="00B278B3"/>
    <w:rsid w:val="00B33956"/>
    <w:rsid w:val="00B43FA8"/>
    <w:rsid w:val="00B604E4"/>
    <w:rsid w:val="00BB3202"/>
    <w:rsid w:val="00BC198D"/>
    <w:rsid w:val="00BC31F3"/>
    <w:rsid w:val="00BC47F6"/>
    <w:rsid w:val="00BD28CF"/>
    <w:rsid w:val="00BF52C6"/>
    <w:rsid w:val="00BF66FC"/>
    <w:rsid w:val="00C148CF"/>
    <w:rsid w:val="00C154F7"/>
    <w:rsid w:val="00C37170"/>
    <w:rsid w:val="00C45DF3"/>
    <w:rsid w:val="00C94C23"/>
    <w:rsid w:val="00CA4727"/>
    <w:rsid w:val="00CB214F"/>
    <w:rsid w:val="00CD1D49"/>
    <w:rsid w:val="00CE1A1B"/>
    <w:rsid w:val="00CF60B8"/>
    <w:rsid w:val="00D04ABC"/>
    <w:rsid w:val="00D14E3E"/>
    <w:rsid w:val="00D21388"/>
    <w:rsid w:val="00D52B91"/>
    <w:rsid w:val="00D53461"/>
    <w:rsid w:val="00D6642E"/>
    <w:rsid w:val="00D72E76"/>
    <w:rsid w:val="00D92ED5"/>
    <w:rsid w:val="00DA0931"/>
    <w:rsid w:val="00DA56E1"/>
    <w:rsid w:val="00DC4BCE"/>
    <w:rsid w:val="00DD6CCB"/>
    <w:rsid w:val="00DE35EB"/>
    <w:rsid w:val="00DE4384"/>
    <w:rsid w:val="00DF1965"/>
    <w:rsid w:val="00E2405A"/>
    <w:rsid w:val="00E316B7"/>
    <w:rsid w:val="00E44876"/>
    <w:rsid w:val="00E74038"/>
    <w:rsid w:val="00E92F43"/>
    <w:rsid w:val="00EA41D4"/>
    <w:rsid w:val="00EA6EEA"/>
    <w:rsid w:val="00EB2440"/>
    <w:rsid w:val="00EC24BE"/>
    <w:rsid w:val="00ED4F13"/>
    <w:rsid w:val="00EE04A7"/>
    <w:rsid w:val="00F136D1"/>
    <w:rsid w:val="00F21FF4"/>
    <w:rsid w:val="00F40197"/>
    <w:rsid w:val="00F410AA"/>
    <w:rsid w:val="00F8123A"/>
    <w:rsid w:val="00FA2883"/>
    <w:rsid w:val="00FA770A"/>
    <w:rsid w:val="00FB5253"/>
    <w:rsid w:val="00FC544F"/>
    <w:rsid w:val="00FF0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onpaper.com/standards/cloud-service-agreement/2.1"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commonpaper.com/standards/cloud-service-agreement/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cloud-service-agreement/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7062</Words>
  <Characters>40258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Bui LeTourneau</dc:creator>
  <cp:lastModifiedBy>Tiffany Bui LeTourneau</cp:lastModifiedBy>
  <cp:revision>29</cp:revision>
  <dcterms:created xsi:type="dcterms:W3CDTF">2023-10-02T17:03:00Z</dcterms:created>
  <dcterms:modified xsi:type="dcterms:W3CDTF">2024-11-04T20:11:00Z</dcterms:modified>
</cp:coreProperties>
</file>